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8C" w:rsidRPr="00F56A8C" w:rsidRDefault="00F56A8C" w:rsidP="00F56A8C">
      <w:pPr>
        <w:spacing w:line="360" w:lineRule="auto"/>
        <w:jc w:val="both"/>
        <w:rPr>
          <w:rFonts w:ascii="Times New Roman" w:hAnsi="Times New Roman" w:cs="Times New Roman"/>
        </w:rPr>
      </w:pPr>
      <w:r w:rsidRPr="00F56A8C">
        <w:rPr>
          <w:rFonts w:ascii="Times New Roman" w:hAnsi="Times New Roman" w:cs="Times New Roman"/>
        </w:rPr>
        <w:t>TITLE-“Obesity rising trend and associated endometrial changes and postoperative complications”</w:t>
      </w:r>
    </w:p>
    <w:p w:rsidR="00F56A8C" w:rsidRPr="00F56A8C" w:rsidRDefault="00F56A8C" w:rsidP="00F56A8C">
      <w:pPr>
        <w:spacing w:line="360" w:lineRule="auto"/>
        <w:jc w:val="both"/>
        <w:rPr>
          <w:rFonts w:ascii="Times New Roman" w:hAnsi="Times New Roman" w:cs="Times New Roman"/>
        </w:rPr>
      </w:pPr>
      <w:r w:rsidRPr="00F56A8C">
        <w:rPr>
          <w:rFonts w:ascii="Times New Roman" w:hAnsi="Times New Roman" w:cs="Times New Roman"/>
        </w:rPr>
        <w:t xml:space="preserve">AUTHOR- Dr </w:t>
      </w:r>
      <w:proofErr w:type="spellStart"/>
      <w:r w:rsidRPr="00F56A8C">
        <w:rPr>
          <w:rFonts w:ascii="Times New Roman" w:hAnsi="Times New Roman" w:cs="Times New Roman"/>
        </w:rPr>
        <w:t>Purnima</w:t>
      </w:r>
      <w:proofErr w:type="spellEnd"/>
      <w:r w:rsidRPr="00F56A8C">
        <w:rPr>
          <w:rFonts w:ascii="Times New Roman" w:hAnsi="Times New Roman" w:cs="Times New Roman"/>
        </w:rPr>
        <w:t xml:space="preserve"> Singh, </w:t>
      </w:r>
      <w:proofErr w:type="gramStart"/>
      <w:r w:rsidRPr="00F56A8C">
        <w:rPr>
          <w:rFonts w:ascii="Times New Roman" w:hAnsi="Times New Roman" w:cs="Times New Roman"/>
        </w:rPr>
        <w:t>Dr(</w:t>
      </w:r>
      <w:proofErr w:type="gramEnd"/>
      <w:r w:rsidRPr="00F56A8C">
        <w:rPr>
          <w:rFonts w:ascii="Times New Roman" w:hAnsi="Times New Roman" w:cs="Times New Roman"/>
        </w:rPr>
        <w:t>Prof. )</w:t>
      </w:r>
      <w:proofErr w:type="spellStart"/>
      <w:r w:rsidRPr="00F56A8C">
        <w:rPr>
          <w:rFonts w:ascii="Times New Roman" w:hAnsi="Times New Roman" w:cs="Times New Roman"/>
        </w:rPr>
        <w:t>Sarita</w:t>
      </w:r>
      <w:proofErr w:type="spellEnd"/>
      <w:r w:rsidRPr="00F56A8C">
        <w:rPr>
          <w:rFonts w:ascii="Times New Roman" w:hAnsi="Times New Roman" w:cs="Times New Roman"/>
        </w:rPr>
        <w:t xml:space="preserve"> </w:t>
      </w:r>
      <w:proofErr w:type="spellStart"/>
      <w:r w:rsidRPr="00F56A8C">
        <w:rPr>
          <w:rFonts w:ascii="Times New Roman" w:hAnsi="Times New Roman" w:cs="Times New Roman"/>
        </w:rPr>
        <w:t>Agrawal</w:t>
      </w:r>
      <w:proofErr w:type="spellEnd"/>
    </w:p>
    <w:p w:rsidR="00F56A8C" w:rsidRPr="00F56A8C" w:rsidRDefault="00F56A8C" w:rsidP="00F56A8C">
      <w:pPr>
        <w:spacing w:line="360" w:lineRule="auto"/>
        <w:jc w:val="both"/>
        <w:rPr>
          <w:rFonts w:ascii="Times New Roman" w:hAnsi="Times New Roman" w:cs="Times New Roman"/>
        </w:rPr>
      </w:pPr>
      <w:r w:rsidRPr="00F56A8C">
        <w:rPr>
          <w:rFonts w:ascii="Times New Roman" w:hAnsi="Times New Roman" w:cs="Times New Roman"/>
        </w:rPr>
        <w:t xml:space="preserve">INSTITUTION- All India Institute </w:t>
      </w:r>
      <w:proofErr w:type="gramStart"/>
      <w:r w:rsidRPr="00F56A8C">
        <w:rPr>
          <w:rFonts w:ascii="Times New Roman" w:hAnsi="Times New Roman" w:cs="Times New Roman"/>
        </w:rPr>
        <w:t xml:space="preserve">Of </w:t>
      </w:r>
      <w:r>
        <w:rPr>
          <w:rFonts w:ascii="Times New Roman" w:hAnsi="Times New Roman" w:cs="Times New Roman"/>
        </w:rPr>
        <w:t xml:space="preserve"> </w:t>
      </w:r>
      <w:r w:rsidRPr="00F56A8C">
        <w:rPr>
          <w:rFonts w:ascii="Times New Roman" w:hAnsi="Times New Roman" w:cs="Times New Roman"/>
        </w:rPr>
        <w:t>Medical</w:t>
      </w:r>
      <w:proofErr w:type="gramEnd"/>
      <w:r w:rsidRPr="00F56A8C">
        <w:rPr>
          <w:rFonts w:ascii="Times New Roman" w:hAnsi="Times New Roman" w:cs="Times New Roman"/>
        </w:rPr>
        <w:t xml:space="preserve"> Sciences, Raipur</w:t>
      </w:r>
    </w:p>
    <w:p w:rsidR="007E5E69" w:rsidRPr="00F56A8C" w:rsidRDefault="007E5E69" w:rsidP="00F56A8C">
      <w:pPr>
        <w:spacing w:line="360" w:lineRule="auto"/>
        <w:jc w:val="both"/>
        <w:rPr>
          <w:rFonts w:ascii="Times New Roman" w:hAnsi="Times New Roman" w:cs="Times New Roman"/>
        </w:rPr>
      </w:pPr>
      <w:r w:rsidRPr="00F56A8C">
        <w:rPr>
          <w:rFonts w:ascii="Times New Roman" w:hAnsi="Times New Roman" w:cs="Times New Roman"/>
        </w:rPr>
        <w:t>ABSTRACT</w:t>
      </w:r>
    </w:p>
    <w:p w:rsidR="007E5E69" w:rsidRPr="00F56A8C" w:rsidRDefault="007E5E69" w:rsidP="00F56A8C">
      <w:pPr>
        <w:spacing w:line="360" w:lineRule="auto"/>
        <w:jc w:val="both"/>
        <w:rPr>
          <w:rFonts w:ascii="Times New Roman" w:hAnsi="Times New Roman" w:cs="Times New Roman"/>
        </w:rPr>
      </w:pPr>
      <w:r w:rsidRPr="00F56A8C">
        <w:rPr>
          <w:rFonts w:ascii="Times New Roman" w:hAnsi="Times New Roman" w:cs="Times New Roman"/>
        </w:rPr>
        <w:t xml:space="preserve">Objective- Management of low grade intraepithelial </w:t>
      </w:r>
      <w:proofErr w:type="spellStart"/>
      <w:r w:rsidRPr="00F56A8C">
        <w:rPr>
          <w:rFonts w:ascii="Times New Roman" w:hAnsi="Times New Roman" w:cs="Times New Roman"/>
        </w:rPr>
        <w:t>neoplasia</w:t>
      </w:r>
      <w:proofErr w:type="spellEnd"/>
      <w:r w:rsidRPr="00F56A8C">
        <w:rPr>
          <w:rFonts w:ascii="Times New Roman" w:hAnsi="Times New Roman" w:cs="Times New Roman"/>
        </w:rPr>
        <w:t xml:space="preserve"> and postoperative wound infection in obese patients with medical </w:t>
      </w:r>
      <w:proofErr w:type="spellStart"/>
      <w:r w:rsidRPr="00F56A8C">
        <w:rPr>
          <w:rFonts w:ascii="Times New Roman" w:hAnsi="Times New Roman" w:cs="Times New Roman"/>
        </w:rPr>
        <w:t>comorbidities</w:t>
      </w:r>
      <w:proofErr w:type="spellEnd"/>
    </w:p>
    <w:p w:rsidR="007E5E69" w:rsidRPr="00F56A8C" w:rsidRDefault="007E5E69" w:rsidP="00F56A8C">
      <w:pPr>
        <w:spacing w:line="360" w:lineRule="auto"/>
        <w:jc w:val="both"/>
        <w:rPr>
          <w:rFonts w:ascii="Times New Roman" w:hAnsi="Times New Roman" w:cs="Times New Roman"/>
        </w:rPr>
      </w:pPr>
      <w:r w:rsidRPr="00F56A8C">
        <w:rPr>
          <w:rFonts w:ascii="Times New Roman" w:hAnsi="Times New Roman" w:cs="Times New Roman"/>
        </w:rPr>
        <w:t xml:space="preserve">Background- The prevalence of obesity is increasing in India and worldwide. Obesity is a recognized risk factor for endometrial intraepithelial </w:t>
      </w:r>
      <w:proofErr w:type="spellStart"/>
      <w:proofErr w:type="gramStart"/>
      <w:r w:rsidRPr="00F56A8C">
        <w:rPr>
          <w:rFonts w:ascii="Times New Roman" w:hAnsi="Times New Roman" w:cs="Times New Roman"/>
        </w:rPr>
        <w:t>neoplasias</w:t>
      </w:r>
      <w:proofErr w:type="spellEnd"/>
      <w:r w:rsidRPr="00F56A8C">
        <w:rPr>
          <w:rFonts w:ascii="Times New Roman" w:hAnsi="Times New Roman" w:cs="Times New Roman"/>
        </w:rPr>
        <w:t>(</w:t>
      </w:r>
      <w:proofErr w:type="gramEnd"/>
      <w:r w:rsidRPr="00F56A8C">
        <w:rPr>
          <w:rFonts w:ascii="Times New Roman" w:hAnsi="Times New Roman" w:cs="Times New Roman"/>
        </w:rPr>
        <w:t>EINs) and endometrial malignancy, and postoperative wound infection and thus, placement of an abdominal incision can be challenging in these patients. Certain medical conditions like hypertension, diabetes mellitus and hypothyroidism can also cause endometrial changes and affect wound healing postoperatively.</w:t>
      </w:r>
    </w:p>
    <w:p w:rsidR="007E5E69" w:rsidRPr="00F56A8C" w:rsidRDefault="007E5E69" w:rsidP="00F56A8C">
      <w:pPr>
        <w:spacing w:line="360" w:lineRule="auto"/>
        <w:jc w:val="both"/>
        <w:rPr>
          <w:rFonts w:ascii="Times New Roman" w:hAnsi="Times New Roman" w:cs="Times New Roman"/>
        </w:rPr>
      </w:pPr>
      <w:r w:rsidRPr="00F56A8C">
        <w:rPr>
          <w:rFonts w:ascii="Times New Roman" w:hAnsi="Times New Roman" w:cs="Times New Roman"/>
        </w:rPr>
        <w:t xml:space="preserve">Case- 52 years, P2L2A1, known case of hypertension, diabetes mellitus, hypothyroidism and controlled asthma, with postmenopausal bleeding diagnosed as Endometrial intraepithelial </w:t>
      </w:r>
      <w:proofErr w:type="spellStart"/>
      <w:r w:rsidRPr="00F56A8C">
        <w:rPr>
          <w:rFonts w:ascii="Times New Roman" w:hAnsi="Times New Roman" w:cs="Times New Roman"/>
        </w:rPr>
        <w:t>neoplasia</w:t>
      </w:r>
      <w:proofErr w:type="spellEnd"/>
      <w:r w:rsidRPr="00F56A8C">
        <w:rPr>
          <w:rFonts w:ascii="Times New Roman" w:hAnsi="Times New Roman" w:cs="Times New Roman"/>
        </w:rPr>
        <w:t xml:space="preserve">-low grade underwent </w:t>
      </w:r>
      <w:proofErr w:type="spellStart"/>
      <w:r w:rsidRPr="00F56A8C">
        <w:rPr>
          <w:rFonts w:ascii="Times New Roman" w:hAnsi="Times New Roman" w:cs="Times New Roman"/>
        </w:rPr>
        <w:t>extrafascial</w:t>
      </w:r>
      <w:proofErr w:type="spellEnd"/>
      <w:r w:rsidRPr="00F56A8C">
        <w:rPr>
          <w:rFonts w:ascii="Times New Roman" w:hAnsi="Times New Roman" w:cs="Times New Roman"/>
        </w:rPr>
        <w:t xml:space="preserve"> hysterectomy on 10/12/2019 under general anesthesia. </w:t>
      </w:r>
      <w:proofErr w:type="spellStart"/>
      <w:r w:rsidRPr="00F56A8C">
        <w:rPr>
          <w:rFonts w:ascii="Times New Roman" w:hAnsi="Times New Roman" w:cs="Times New Roman"/>
        </w:rPr>
        <w:t>Intraoperative</w:t>
      </w:r>
      <w:proofErr w:type="spellEnd"/>
      <w:r w:rsidRPr="00F56A8C">
        <w:rPr>
          <w:rFonts w:ascii="Times New Roman" w:hAnsi="Times New Roman" w:cs="Times New Roman"/>
        </w:rPr>
        <w:t xml:space="preserve">, there was difficulty due to abdominal obesity. Postoperatively patient developed wound infection and purulent discharge on day 8. Patient was managed conservatively with wound dressing, antibiotics according to wound swab culture and sensitivity </w:t>
      </w:r>
      <w:proofErr w:type="gramStart"/>
      <w:r w:rsidRPr="00F56A8C">
        <w:rPr>
          <w:rFonts w:ascii="Times New Roman" w:hAnsi="Times New Roman" w:cs="Times New Roman"/>
        </w:rPr>
        <w:t>report  and</w:t>
      </w:r>
      <w:proofErr w:type="gramEnd"/>
      <w:r w:rsidRPr="00F56A8C">
        <w:rPr>
          <w:rFonts w:ascii="Times New Roman" w:hAnsi="Times New Roman" w:cs="Times New Roman"/>
        </w:rPr>
        <w:t xml:space="preserve"> vigorous management of blood sugars and other medical conditions, and patient underwent secondary </w:t>
      </w:r>
      <w:proofErr w:type="spellStart"/>
      <w:r w:rsidRPr="00F56A8C">
        <w:rPr>
          <w:rFonts w:ascii="Times New Roman" w:hAnsi="Times New Roman" w:cs="Times New Roman"/>
        </w:rPr>
        <w:t>resuturing</w:t>
      </w:r>
      <w:proofErr w:type="spellEnd"/>
      <w:r w:rsidRPr="00F56A8C">
        <w:rPr>
          <w:rFonts w:ascii="Times New Roman" w:hAnsi="Times New Roman" w:cs="Times New Roman"/>
        </w:rPr>
        <w:t xml:space="preserve"> on 29/12/2019.</w:t>
      </w:r>
    </w:p>
    <w:p w:rsidR="007E5E69" w:rsidRPr="00F56A8C" w:rsidRDefault="007E5E69" w:rsidP="00F56A8C">
      <w:pPr>
        <w:spacing w:line="360" w:lineRule="auto"/>
        <w:jc w:val="both"/>
        <w:rPr>
          <w:rFonts w:ascii="Times New Roman" w:hAnsi="Times New Roman" w:cs="Times New Roman"/>
        </w:rPr>
      </w:pPr>
      <w:r w:rsidRPr="00F56A8C">
        <w:rPr>
          <w:rFonts w:ascii="Times New Roman" w:hAnsi="Times New Roman" w:cs="Times New Roman"/>
        </w:rPr>
        <w:t xml:space="preserve">Outcome-Patient underwent secondary </w:t>
      </w:r>
      <w:proofErr w:type="spellStart"/>
      <w:r w:rsidRPr="00F56A8C">
        <w:rPr>
          <w:rFonts w:ascii="Times New Roman" w:hAnsi="Times New Roman" w:cs="Times New Roman"/>
        </w:rPr>
        <w:t>resuturing</w:t>
      </w:r>
      <w:proofErr w:type="spellEnd"/>
      <w:r w:rsidRPr="00F56A8C">
        <w:rPr>
          <w:rFonts w:ascii="Times New Roman" w:hAnsi="Times New Roman" w:cs="Times New Roman"/>
        </w:rPr>
        <w:t xml:space="preserve"> on 29/12/2019 after postoperative wound infection following </w:t>
      </w:r>
      <w:proofErr w:type="spellStart"/>
      <w:r w:rsidRPr="00F56A8C">
        <w:rPr>
          <w:rFonts w:ascii="Times New Roman" w:hAnsi="Times New Roman" w:cs="Times New Roman"/>
        </w:rPr>
        <w:t>extrafascial</w:t>
      </w:r>
      <w:proofErr w:type="spellEnd"/>
      <w:r w:rsidRPr="00F56A8C">
        <w:rPr>
          <w:rFonts w:ascii="Times New Roman" w:hAnsi="Times New Roman" w:cs="Times New Roman"/>
        </w:rPr>
        <w:t xml:space="preserve"> hysterectomy on 10/12/2019 for low grade EIN. </w:t>
      </w:r>
    </w:p>
    <w:p w:rsidR="00DD41BE" w:rsidRPr="00F56A8C" w:rsidRDefault="007E5E69"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INTRODUCTION-</w:t>
      </w:r>
      <w:r w:rsidRPr="00F56A8C">
        <w:rPr>
          <w:rFonts w:ascii="Times New Roman" w:hAnsi="Times New Roman" w:cs="Times New Roman"/>
        </w:rPr>
        <w:t xml:space="preserve">                    </w:t>
      </w:r>
    </w:p>
    <w:p w:rsidR="007736A1" w:rsidRPr="00F56A8C" w:rsidRDefault="00DD41BE"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Obesity is a growing and significant healthcare issue </w:t>
      </w:r>
      <w:r w:rsidR="00B10723">
        <w:rPr>
          <w:rFonts w:ascii="Times New Roman" w:hAnsi="Times New Roman" w:cs="Times New Roman"/>
          <w:color w:val="000000"/>
          <w:shd w:val="clear" w:color="auto" w:fill="FFFFFF"/>
        </w:rPr>
        <w:t>(1-4)</w:t>
      </w:r>
      <w:r w:rsidRPr="00F56A8C">
        <w:rPr>
          <w:rFonts w:ascii="Times New Roman" w:hAnsi="Times New Roman" w:cs="Times New Roman"/>
          <w:color w:val="000000"/>
          <w:shd w:val="clear" w:color="auto" w:fill="FFFFFF"/>
        </w:rPr>
        <w:t xml:space="preserve">. In 1910, Dr. Kelly described obesity, stating “to be a storehouse for useless adipose tissue and to carry this handicap around, openly displayed wherever one goes, is one of the most distressing of life's minor ailments </w:t>
      </w:r>
      <w:r w:rsidR="00B10723">
        <w:rPr>
          <w:rFonts w:ascii="Times New Roman" w:hAnsi="Times New Roman" w:cs="Times New Roman"/>
          <w:color w:val="000000"/>
          <w:shd w:val="clear" w:color="auto" w:fill="FFFFFF"/>
        </w:rPr>
        <w:t>(5)</w:t>
      </w:r>
      <w:r w:rsidRPr="00F56A8C">
        <w:rPr>
          <w:rFonts w:ascii="Times New Roman" w:hAnsi="Times New Roman" w:cs="Times New Roman"/>
          <w:color w:val="000000"/>
          <w:shd w:val="clear" w:color="auto" w:fill="FFFFFF"/>
        </w:rPr>
        <w:t xml:space="preserve">.” While current viewpoints may be less extreme, obesity continues to carry a social stigma and is increasingly present in our society </w:t>
      </w:r>
      <w:r w:rsidR="00B10723">
        <w:rPr>
          <w:rFonts w:ascii="Times New Roman" w:hAnsi="Times New Roman" w:cs="Times New Roman"/>
          <w:color w:val="000000"/>
          <w:shd w:val="clear" w:color="auto" w:fill="FFFFFF"/>
        </w:rPr>
        <w:t>(</w:t>
      </w:r>
      <w:r w:rsidR="00B10723">
        <w:rPr>
          <w:rFonts w:ascii="Times New Roman" w:hAnsi="Times New Roman" w:cs="Times New Roman"/>
          <w:shd w:val="clear" w:color="auto" w:fill="FFFFFF"/>
        </w:rPr>
        <w:t>2</w:t>
      </w:r>
      <w:proofErr w:type="gramStart"/>
      <w:r w:rsidR="00B10723">
        <w:rPr>
          <w:rFonts w:ascii="Times New Roman" w:hAnsi="Times New Roman" w:cs="Times New Roman"/>
          <w:shd w:val="clear" w:color="auto" w:fill="FFFFFF"/>
        </w:rPr>
        <w:t>,4,6,7</w:t>
      </w:r>
      <w:proofErr w:type="gramEnd"/>
      <w:r w:rsidR="00B10723">
        <w:rPr>
          <w:rFonts w:ascii="Times New Roman" w:hAnsi="Times New Roman" w:cs="Times New Roman"/>
          <w:color w:val="000000"/>
          <w:shd w:val="clear" w:color="auto" w:fill="FFFFFF"/>
        </w:rPr>
        <w:t>)</w:t>
      </w:r>
      <w:r w:rsidRPr="00F56A8C">
        <w:rPr>
          <w:rFonts w:ascii="Times New Roman" w:hAnsi="Times New Roman" w:cs="Times New Roman"/>
          <w:color w:val="000000"/>
          <w:shd w:val="clear" w:color="auto" w:fill="FFFFFF"/>
        </w:rPr>
        <w:t xml:space="preserve">. Obesity is responsible for more than 25 percent of the increase in healthcare costs over the past 15 years </w:t>
      </w:r>
      <w:r w:rsidR="00B10723">
        <w:rPr>
          <w:rFonts w:ascii="Times New Roman" w:hAnsi="Times New Roman" w:cs="Times New Roman"/>
          <w:color w:val="000000"/>
          <w:shd w:val="clear" w:color="auto" w:fill="FFFFFF"/>
        </w:rPr>
        <w:t>(</w:t>
      </w:r>
      <w:r w:rsidR="00B10723">
        <w:rPr>
          <w:rFonts w:ascii="Times New Roman" w:hAnsi="Times New Roman" w:cs="Times New Roman"/>
          <w:shd w:val="clear" w:color="auto" w:fill="FFFFFF"/>
        </w:rPr>
        <w:t>2</w:t>
      </w:r>
      <w:proofErr w:type="gramStart"/>
      <w:r w:rsidR="00B10723">
        <w:rPr>
          <w:rFonts w:ascii="Times New Roman" w:hAnsi="Times New Roman" w:cs="Times New Roman"/>
          <w:shd w:val="clear" w:color="auto" w:fill="FFFFFF"/>
        </w:rPr>
        <w:t>,4</w:t>
      </w:r>
      <w:proofErr w:type="gramEnd"/>
      <w:r w:rsidR="00B10723">
        <w:rPr>
          <w:rFonts w:ascii="Times New Roman" w:hAnsi="Times New Roman" w:cs="Times New Roman"/>
          <w:shd w:val="clear" w:color="auto" w:fill="FFFFFF"/>
        </w:rPr>
        <w:t>)</w:t>
      </w:r>
      <w:r w:rsidRPr="00F56A8C">
        <w:rPr>
          <w:rFonts w:ascii="Times New Roman" w:hAnsi="Times New Roman" w:cs="Times New Roman"/>
          <w:color w:val="000000"/>
          <w:shd w:val="clear" w:color="auto" w:fill="FFFFFF"/>
        </w:rPr>
        <w:t>.</w:t>
      </w:r>
    </w:p>
    <w:p w:rsidR="004949D5" w:rsidRPr="00F56A8C" w:rsidRDefault="004949D5"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Endometrial hyperplasia is of clinical significance because it is often a precursor lesion to </w:t>
      </w:r>
      <w:proofErr w:type="spellStart"/>
      <w:r w:rsidRPr="00F56A8C">
        <w:rPr>
          <w:rFonts w:ascii="Times New Roman" w:hAnsi="Times New Roman" w:cs="Times New Roman"/>
          <w:color w:val="000000"/>
          <w:shd w:val="clear" w:color="auto" w:fill="FFFFFF"/>
        </w:rPr>
        <w:t>adenocarcinoma</w:t>
      </w:r>
      <w:proofErr w:type="spellEnd"/>
      <w:r w:rsidRPr="00F56A8C">
        <w:rPr>
          <w:rFonts w:ascii="Times New Roman" w:hAnsi="Times New Roman" w:cs="Times New Roman"/>
          <w:color w:val="000000"/>
          <w:shd w:val="clear" w:color="auto" w:fill="FFFFFF"/>
        </w:rPr>
        <w:t xml:space="preserve"> of the</w:t>
      </w:r>
      <w:r w:rsidR="0023069D" w:rsidRPr="00F56A8C">
        <w:rPr>
          <w:rFonts w:ascii="Times New Roman" w:hAnsi="Times New Roman" w:cs="Times New Roman"/>
          <w:color w:val="000000"/>
          <w:shd w:val="clear" w:color="auto" w:fill="FFFFFF"/>
        </w:rPr>
        <w:t xml:space="preserve"> </w:t>
      </w:r>
      <w:proofErr w:type="spellStart"/>
      <w:proofErr w:type="gramStart"/>
      <w:r w:rsidR="0023069D" w:rsidRPr="00F56A8C">
        <w:rPr>
          <w:rFonts w:ascii="Times New Roman" w:hAnsi="Times New Roman" w:cs="Times New Roman"/>
          <w:color w:val="000000"/>
          <w:shd w:val="clear" w:color="auto" w:fill="FFFFFF"/>
        </w:rPr>
        <w:t>endometrium</w:t>
      </w:r>
      <w:proofErr w:type="spellEnd"/>
      <w:r w:rsidR="0023069D" w:rsidRPr="00F56A8C">
        <w:rPr>
          <w:rFonts w:ascii="Times New Roman" w:hAnsi="Times New Roman" w:cs="Times New Roman"/>
          <w:color w:val="000000"/>
          <w:shd w:val="clear" w:color="auto" w:fill="FFFFFF"/>
        </w:rPr>
        <w:t>(</w:t>
      </w:r>
      <w:proofErr w:type="gramEnd"/>
      <w:r w:rsidR="0023069D" w:rsidRPr="00F56A8C">
        <w:rPr>
          <w:rFonts w:ascii="Times New Roman" w:hAnsi="Times New Roman" w:cs="Times New Roman"/>
          <w:color w:val="000000"/>
          <w:shd w:val="clear" w:color="auto" w:fill="FFFFFF"/>
        </w:rPr>
        <w:t>8,9</w:t>
      </w:r>
      <w:r w:rsidRPr="00F56A8C">
        <w:rPr>
          <w:rFonts w:ascii="Times New Roman" w:hAnsi="Times New Roman" w:cs="Times New Roman"/>
          <w:color w:val="000000"/>
          <w:shd w:val="clear" w:color="auto" w:fill="FFFFFF"/>
        </w:rPr>
        <w:t xml:space="preserve">). The precursor lesion of type I </w:t>
      </w:r>
      <w:proofErr w:type="spellStart"/>
      <w:r w:rsidRPr="00F56A8C">
        <w:rPr>
          <w:rFonts w:ascii="Times New Roman" w:hAnsi="Times New Roman" w:cs="Times New Roman"/>
          <w:color w:val="000000"/>
          <w:shd w:val="clear" w:color="auto" w:fill="FFFFFF"/>
        </w:rPr>
        <w:t>endometrioid</w:t>
      </w:r>
      <w:proofErr w:type="spellEnd"/>
      <w:r w:rsidRPr="00F56A8C">
        <w:rPr>
          <w:rFonts w:ascii="Times New Roman" w:hAnsi="Times New Roman" w:cs="Times New Roman"/>
          <w:color w:val="000000"/>
          <w:shd w:val="clear" w:color="auto" w:fill="FFFFFF"/>
        </w:rPr>
        <w:t xml:space="preserve"> </w:t>
      </w:r>
      <w:proofErr w:type="spellStart"/>
      <w:r w:rsidRPr="00F56A8C">
        <w:rPr>
          <w:rFonts w:ascii="Times New Roman" w:hAnsi="Times New Roman" w:cs="Times New Roman"/>
          <w:color w:val="000000"/>
          <w:shd w:val="clear" w:color="auto" w:fill="FFFFFF"/>
        </w:rPr>
        <w:t>adenocarcinoma</w:t>
      </w:r>
      <w:proofErr w:type="spellEnd"/>
      <w:r w:rsidRPr="00F56A8C">
        <w:rPr>
          <w:rFonts w:ascii="Times New Roman" w:hAnsi="Times New Roman" w:cs="Times New Roman"/>
          <w:color w:val="000000"/>
          <w:shd w:val="clear" w:color="auto" w:fill="FFFFFF"/>
        </w:rPr>
        <w:t xml:space="preserve"> is </w:t>
      </w:r>
      <w:r w:rsidRPr="00F56A8C">
        <w:rPr>
          <w:rFonts w:ascii="Times New Roman" w:hAnsi="Times New Roman" w:cs="Times New Roman"/>
          <w:color w:val="000000"/>
          <w:shd w:val="clear" w:color="auto" w:fill="FFFFFF"/>
        </w:rPr>
        <w:lastRenderedPageBreak/>
        <w:t xml:space="preserve">endometrial intraepithelial </w:t>
      </w:r>
      <w:proofErr w:type="spellStart"/>
      <w:r w:rsidRPr="00F56A8C">
        <w:rPr>
          <w:rFonts w:ascii="Times New Roman" w:hAnsi="Times New Roman" w:cs="Times New Roman"/>
          <w:color w:val="000000"/>
          <w:shd w:val="clear" w:color="auto" w:fill="FFFFFF"/>
        </w:rPr>
        <w:t>neoplasia</w:t>
      </w:r>
      <w:proofErr w:type="spellEnd"/>
      <w:r w:rsidRPr="00F56A8C">
        <w:rPr>
          <w:rFonts w:ascii="Times New Roman" w:hAnsi="Times New Roman" w:cs="Times New Roman"/>
          <w:color w:val="000000"/>
          <w:shd w:val="clear" w:color="auto" w:fill="FFFFFF"/>
        </w:rPr>
        <w:t xml:space="preserve">. Estrogenic stimulation of the </w:t>
      </w:r>
      <w:proofErr w:type="spellStart"/>
      <w:r w:rsidRPr="00F56A8C">
        <w:rPr>
          <w:rFonts w:ascii="Times New Roman" w:hAnsi="Times New Roman" w:cs="Times New Roman"/>
          <w:color w:val="000000"/>
          <w:shd w:val="clear" w:color="auto" w:fill="FFFFFF"/>
        </w:rPr>
        <w:t>endometrium</w:t>
      </w:r>
      <w:proofErr w:type="spellEnd"/>
      <w:r w:rsidRPr="00F56A8C">
        <w:rPr>
          <w:rFonts w:ascii="Times New Roman" w:hAnsi="Times New Roman" w:cs="Times New Roman"/>
          <w:color w:val="000000"/>
          <w:shd w:val="clear" w:color="auto" w:fill="FFFFFF"/>
        </w:rPr>
        <w:t xml:space="preserve">, unopposed by </w:t>
      </w:r>
      <w:proofErr w:type="spellStart"/>
      <w:r w:rsidRPr="00F56A8C">
        <w:rPr>
          <w:rFonts w:ascii="Times New Roman" w:hAnsi="Times New Roman" w:cs="Times New Roman"/>
          <w:color w:val="000000"/>
          <w:shd w:val="clear" w:color="auto" w:fill="FFFFFF"/>
        </w:rPr>
        <w:t>progestins</w:t>
      </w:r>
      <w:proofErr w:type="spellEnd"/>
      <w:r w:rsidRPr="00F56A8C">
        <w:rPr>
          <w:rFonts w:ascii="Times New Roman" w:hAnsi="Times New Roman" w:cs="Times New Roman"/>
          <w:color w:val="000000"/>
          <w:shd w:val="clear" w:color="auto" w:fill="FFFFFF"/>
        </w:rPr>
        <w:t xml:space="preserve">, causes proliferative glandular epithelial changes. This finding, due to prolonged hormonal exposure, is biologically distinct from true precancerous lesions and true </w:t>
      </w:r>
      <w:proofErr w:type="spellStart"/>
      <w:r w:rsidRPr="00F56A8C">
        <w:rPr>
          <w:rFonts w:ascii="Times New Roman" w:hAnsi="Times New Roman" w:cs="Times New Roman"/>
          <w:color w:val="000000"/>
          <w:shd w:val="clear" w:color="auto" w:fill="FFFFFF"/>
        </w:rPr>
        <w:t>neoplasia</w:t>
      </w:r>
      <w:proofErr w:type="spellEnd"/>
      <w:r w:rsidRPr="00F56A8C">
        <w:rPr>
          <w:rFonts w:ascii="Times New Roman" w:hAnsi="Times New Roman" w:cs="Times New Roman"/>
          <w:color w:val="000000"/>
          <w:shd w:val="clear" w:color="auto" w:fill="FFFFFF"/>
        </w:rPr>
        <w:t xml:space="preserve">. Making the distinction between hyperplasia </w:t>
      </w:r>
      <w:r w:rsidR="0055318C" w:rsidRPr="00F56A8C">
        <w:rPr>
          <w:rFonts w:ascii="Times New Roman" w:hAnsi="Times New Roman" w:cs="Times New Roman"/>
          <w:color w:val="000000"/>
          <w:shd w:val="clear" w:color="auto" w:fill="FFFFFF"/>
        </w:rPr>
        <w:t xml:space="preserve">and true precancerous lesion or true </w:t>
      </w:r>
      <w:proofErr w:type="spellStart"/>
      <w:r w:rsidR="0055318C" w:rsidRPr="00F56A8C">
        <w:rPr>
          <w:rFonts w:ascii="Times New Roman" w:hAnsi="Times New Roman" w:cs="Times New Roman"/>
          <w:color w:val="000000"/>
          <w:shd w:val="clear" w:color="auto" w:fill="FFFFFF"/>
        </w:rPr>
        <w:t>neoplasia</w:t>
      </w:r>
      <w:proofErr w:type="spellEnd"/>
      <w:r w:rsidR="0055318C" w:rsidRPr="00F56A8C">
        <w:rPr>
          <w:rFonts w:ascii="Times New Roman" w:hAnsi="Times New Roman" w:cs="Times New Roman"/>
          <w:color w:val="000000"/>
          <w:shd w:val="clear" w:color="auto" w:fill="FFFFFF"/>
        </w:rPr>
        <w:t xml:space="preserve"> has significant clinical effect because their differing cancer risks must be matched with an appropriate intervention to avoid </w:t>
      </w:r>
      <w:proofErr w:type="spellStart"/>
      <w:r w:rsidR="0055318C" w:rsidRPr="00F56A8C">
        <w:rPr>
          <w:rFonts w:ascii="Times New Roman" w:hAnsi="Times New Roman" w:cs="Times New Roman"/>
          <w:color w:val="000000"/>
          <w:shd w:val="clear" w:color="auto" w:fill="FFFFFF"/>
        </w:rPr>
        <w:t>undertreatment</w:t>
      </w:r>
      <w:proofErr w:type="spellEnd"/>
      <w:r w:rsidR="0055318C" w:rsidRPr="00F56A8C">
        <w:rPr>
          <w:rFonts w:ascii="Times New Roman" w:hAnsi="Times New Roman" w:cs="Times New Roman"/>
          <w:color w:val="000000"/>
          <w:shd w:val="clear" w:color="auto" w:fill="FFFFFF"/>
        </w:rPr>
        <w:t xml:space="preserve"> or overtreatment. As gynecologists we should be aware of the two nomenclature schemas and that the endometrial intraepithelial </w:t>
      </w:r>
      <w:proofErr w:type="spellStart"/>
      <w:r w:rsidR="0055318C" w:rsidRPr="00F56A8C">
        <w:rPr>
          <w:rFonts w:ascii="Times New Roman" w:hAnsi="Times New Roman" w:cs="Times New Roman"/>
          <w:color w:val="000000"/>
          <w:shd w:val="clear" w:color="auto" w:fill="FFFFFF"/>
        </w:rPr>
        <w:t>neoplasia</w:t>
      </w:r>
      <w:proofErr w:type="spellEnd"/>
      <w:r w:rsidR="0055318C" w:rsidRPr="00F56A8C">
        <w:rPr>
          <w:rFonts w:ascii="Times New Roman" w:hAnsi="Times New Roman" w:cs="Times New Roman"/>
          <w:color w:val="000000"/>
          <w:shd w:val="clear" w:color="auto" w:fill="FFFFFF"/>
        </w:rPr>
        <w:t xml:space="preserve"> schema seems to be preferable to the WHO94 schema. Pathologic diagnosis of premalignant lesions should </w:t>
      </w:r>
      <w:r w:rsidR="00563647" w:rsidRPr="00F56A8C">
        <w:rPr>
          <w:rFonts w:ascii="Times New Roman" w:hAnsi="Times New Roman" w:cs="Times New Roman"/>
          <w:color w:val="000000"/>
          <w:shd w:val="clear" w:color="auto" w:fill="FFFFFF"/>
        </w:rPr>
        <w:t xml:space="preserve">use criteria and terminology that clearly distinguish between </w:t>
      </w:r>
      <w:proofErr w:type="spellStart"/>
      <w:r w:rsidR="00563647" w:rsidRPr="00F56A8C">
        <w:rPr>
          <w:rFonts w:ascii="Times New Roman" w:hAnsi="Times New Roman" w:cs="Times New Roman"/>
          <w:color w:val="000000"/>
          <w:shd w:val="clear" w:color="auto" w:fill="FFFFFF"/>
        </w:rPr>
        <w:t>clinicopathologic</w:t>
      </w:r>
      <w:proofErr w:type="spellEnd"/>
      <w:r w:rsidR="00563647" w:rsidRPr="00F56A8C">
        <w:rPr>
          <w:rFonts w:ascii="Times New Roman" w:hAnsi="Times New Roman" w:cs="Times New Roman"/>
          <w:color w:val="000000"/>
          <w:shd w:val="clear" w:color="auto" w:fill="FFFFFF"/>
        </w:rPr>
        <w:t xml:space="preserve"> entities that are managed differently. At present, the endometrial intraepithelial </w:t>
      </w:r>
      <w:proofErr w:type="spellStart"/>
      <w:r w:rsidR="00563647" w:rsidRPr="00F56A8C">
        <w:rPr>
          <w:rFonts w:ascii="Times New Roman" w:hAnsi="Times New Roman" w:cs="Times New Roman"/>
          <w:color w:val="000000"/>
          <w:shd w:val="clear" w:color="auto" w:fill="FFFFFF"/>
        </w:rPr>
        <w:t>neoplasia</w:t>
      </w:r>
      <w:proofErr w:type="spellEnd"/>
      <w:r w:rsidR="00563647" w:rsidRPr="00F56A8C">
        <w:rPr>
          <w:rFonts w:ascii="Times New Roman" w:hAnsi="Times New Roman" w:cs="Times New Roman"/>
          <w:color w:val="000000"/>
          <w:shd w:val="clear" w:color="auto" w:fill="FFFFFF"/>
        </w:rPr>
        <w:t xml:space="preserve"> schema is tailored most closely to this objective, incorporating modified pathologic criteria based upon evidence that has become available since the creation of the more widely used WHO94 schema. </w:t>
      </w:r>
    </w:p>
    <w:p w:rsidR="00563647" w:rsidRPr="00F56A8C" w:rsidRDefault="00563647"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In the endometrial intraepithelial </w:t>
      </w:r>
      <w:proofErr w:type="spellStart"/>
      <w:r w:rsidRPr="00F56A8C">
        <w:rPr>
          <w:rFonts w:ascii="Times New Roman" w:hAnsi="Times New Roman" w:cs="Times New Roman"/>
          <w:color w:val="000000"/>
          <w:shd w:val="clear" w:color="auto" w:fill="FFFFFF"/>
        </w:rPr>
        <w:t>neoplasia</w:t>
      </w:r>
      <w:proofErr w:type="spellEnd"/>
      <w:r w:rsidRPr="00F56A8C">
        <w:rPr>
          <w:rFonts w:ascii="Times New Roman" w:hAnsi="Times New Roman" w:cs="Times New Roman"/>
          <w:color w:val="000000"/>
          <w:shd w:val="clear" w:color="auto" w:fill="FFFFFF"/>
        </w:rPr>
        <w:t xml:space="preserve"> schema, endometrial </w:t>
      </w:r>
      <w:proofErr w:type="spellStart"/>
      <w:r w:rsidRPr="00F56A8C">
        <w:rPr>
          <w:rFonts w:ascii="Times New Roman" w:hAnsi="Times New Roman" w:cs="Times New Roman"/>
          <w:color w:val="000000"/>
          <w:shd w:val="clear" w:color="auto" w:fill="FFFFFF"/>
        </w:rPr>
        <w:t>precancer</w:t>
      </w:r>
      <w:proofErr w:type="spellEnd"/>
      <w:r w:rsidRPr="00F56A8C">
        <w:rPr>
          <w:rFonts w:ascii="Times New Roman" w:hAnsi="Times New Roman" w:cs="Times New Roman"/>
          <w:color w:val="000000"/>
          <w:shd w:val="clear" w:color="auto" w:fill="FFFFFF"/>
        </w:rPr>
        <w:t xml:space="preserve"> is termed “endometria</w:t>
      </w:r>
      <w:r w:rsidR="0023069D" w:rsidRPr="00F56A8C">
        <w:rPr>
          <w:rFonts w:ascii="Times New Roman" w:hAnsi="Times New Roman" w:cs="Times New Roman"/>
          <w:color w:val="000000"/>
          <w:shd w:val="clear" w:color="auto" w:fill="FFFFFF"/>
        </w:rPr>
        <w:t xml:space="preserve">l intraepithelial </w:t>
      </w:r>
      <w:proofErr w:type="spellStart"/>
      <w:r w:rsidR="0023069D" w:rsidRPr="00F56A8C">
        <w:rPr>
          <w:rFonts w:ascii="Times New Roman" w:hAnsi="Times New Roman" w:cs="Times New Roman"/>
          <w:color w:val="000000"/>
          <w:shd w:val="clear" w:color="auto" w:fill="FFFFFF"/>
        </w:rPr>
        <w:t>neoplasia</w:t>
      </w:r>
      <w:proofErr w:type="spellEnd"/>
      <w:proofErr w:type="gramStart"/>
      <w:r w:rsidR="0023069D" w:rsidRPr="00F56A8C">
        <w:rPr>
          <w:rFonts w:ascii="Times New Roman" w:hAnsi="Times New Roman" w:cs="Times New Roman"/>
          <w:color w:val="000000"/>
          <w:shd w:val="clear" w:color="auto" w:fill="FFFFFF"/>
        </w:rPr>
        <w:t>”(</w:t>
      </w:r>
      <w:proofErr w:type="gramEnd"/>
      <w:r w:rsidR="0023069D" w:rsidRPr="00F56A8C">
        <w:rPr>
          <w:rFonts w:ascii="Times New Roman" w:hAnsi="Times New Roman" w:cs="Times New Roman"/>
          <w:color w:val="000000"/>
          <w:shd w:val="clear" w:color="auto" w:fill="FFFFFF"/>
        </w:rPr>
        <w:t>10,11</w:t>
      </w:r>
      <w:r w:rsidRPr="00F56A8C">
        <w:rPr>
          <w:rFonts w:ascii="Times New Roman" w:hAnsi="Times New Roman" w:cs="Times New Roman"/>
          <w:color w:val="000000"/>
          <w:shd w:val="clear" w:color="auto" w:fill="FFFFFF"/>
        </w:rPr>
        <w:t>). Pathol</w:t>
      </w:r>
      <w:r w:rsidR="001E6F61" w:rsidRPr="00F56A8C">
        <w:rPr>
          <w:rFonts w:ascii="Times New Roman" w:hAnsi="Times New Roman" w:cs="Times New Roman"/>
          <w:color w:val="000000"/>
          <w:shd w:val="clear" w:color="auto" w:fill="FFFFFF"/>
        </w:rPr>
        <w:t>ogic criteria were used to develop three disease categories</w:t>
      </w:r>
      <w:proofErr w:type="gramStart"/>
      <w:r w:rsidR="001E6F61" w:rsidRPr="00F56A8C">
        <w:rPr>
          <w:rFonts w:ascii="Times New Roman" w:hAnsi="Times New Roman" w:cs="Times New Roman"/>
          <w:color w:val="000000"/>
          <w:shd w:val="clear" w:color="auto" w:fill="FFFFFF"/>
        </w:rPr>
        <w:t>:1</w:t>
      </w:r>
      <w:proofErr w:type="gramEnd"/>
      <w:r w:rsidR="001E6F61" w:rsidRPr="00F56A8C">
        <w:rPr>
          <w:rFonts w:ascii="Times New Roman" w:hAnsi="Times New Roman" w:cs="Times New Roman"/>
          <w:color w:val="000000"/>
          <w:shd w:val="clear" w:color="auto" w:fill="FFFFFF"/>
        </w:rPr>
        <w:t xml:space="preserve">)benign (benign endometrial hyperplasia), 2)premalignant(endometrial intraepithelial </w:t>
      </w:r>
      <w:proofErr w:type="spellStart"/>
      <w:r w:rsidR="001E6F61" w:rsidRPr="00F56A8C">
        <w:rPr>
          <w:rFonts w:ascii="Times New Roman" w:hAnsi="Times New Roman" w:cs="Times New Roman"/>
          <w:color w:val="000000"/>
          <w:shd w:val="clear" w:color="auto" w:fill="FFFFFF"/>
        </w:rPr>
        <w:t>neoplasia</w:t>
      </w:r>
      <w:proofErr w:type="spellEnd"/>
      <w:r w:rsidR="001E6F61" w:rsidRPr="00F56A8C">
        <w:rPr>
          <w:rFonts w:ascii="Times New Roman" w:hAnsi="Times New Roman" w:cs="Times New Roman"/>
          <w:color w:val="000000"/>
          <w:shd w:val="clear" w:color="auto" w:fill="FFFFFF"/>
        </w:rPr>
        <w:t xml:space="preserve"> ), and 3) malignant(endometrial </w:t>
      </w:r>
      <w:proofErr w:type="spellStart"/>
      <w:r w:rsidR="001E6F61" w:rsidRPr="00F56A8C">
        <w:rPr>
          <w:rFonts w:ascii="Times New Roman" w:hAnsi="Times New Roman" w:cs="Times New Roman"/>
          <w:color w:val="000000"/>
          <w:shd w:val="clear" w:color="auto" w:fill="FFFFFF"/>
        </w:rPr>
        <w:t>adenocarcinoma</w:t>
      </w:r>
      <w:proofErr w:type="spellEnd"/>
      <w:r w:rsidR="001E6F61" w:rsidRPr="00F56A8C">
        <w:rPr>
          <w:rFonts w:ascii="Times New Roman" w:hAnsi="Times New Roman" w:cs="Times New Roman"/>
          <w:color w:val="000000"/>
          <w:shd w:val="clear" w:color="auto" w:fill="FFFFFF"/>
        </w:rPr>
        <w:t xml:space="preserve">, </w:t>
      </w:r>
      <w:proofErr w:type="spellStart"/>
      <w:r w:rsidR="001E6F61" w:rsidRPr="00F56A8C">
        <w:rPr>
          <w:rFonts w:ascii="Times New Roman" w:hAnsi="Times New Roman" w:cs="Times New Roman"/>
          <w:color w:val="000000"/>
          <w:shd w:val="clear" w:color="auto" w:fill="FFFFFF"/>
        </w:rPr>
        <w:t>endometroid</w:t>
      </w:r>
      <w:proofErr w:type="spellEnd"/>
      <w:r w:rsidR="001E6F61" w:rsidRPr="00F56A8C">
        <w:rPr>
          <w:rFonts w:ascii="Times New Roman" w:hAnsi="Times New Roman" w:cs="Times New Roman"/>
          <w:color w:val="000000"/>
          <w:shd w:val="clear" w:color="auto" w:fill="FFFFFF"/>
        </w:rPr>
        <w:t xml:space="preserve"> type, well differentiated). By applying the endometrial intraepithelial </w:t>
      </w:r>
      <w:proofErr w:type="spellStart"/>
      <w:r w:rsidR="001E6F61" w:rsidRPr="00F56A8C">
        <w:rPr>
          <w:rFonts w:ascii="Times New Roman" w:hAnsi="Times New Roman" w:cs="Times New Roman"/>
          <w:color w:val="000000"/>
          <w:shd w:val="clear" w:color="auto" w:fill="FFFFFF"/>
        </w:rPr>
        <w:t>neoplasia</w:t>
      </w:r>
      <w:proofErr w:type="spellEnd"/>
      <w:r w:rsidR="001E6F61" w:rsidRPr="00F56A8C">
        <w:rPr>
          <w:rFonts w:ascii="Times New Roman" w:hAnsi="Times New Roman" w:cs="Times New Roman"/>
          <w:color w:val="000000"/>
          <w:shd w:val="clear" w:color="auto" w:fill="FFFFFF"/>
        </w:rPr>
        <w:t xml:space="preserve"> schema to routinely </w:t>
      </w:r>
      <w:r w:rsidR="00F74E87" w:rsidRPr="00F56A8C">
        <w:rPr>
          <w:rFonts w:ascii="Times New Roman" w:hAnsi="Times New Roman" w:cs="Times New Roman"/>
          <w:color w:val="000000"/>
          <w:shd w:val="clear" w:color="auto" w:fill="FFFFFF"/>
        </w:rPr>
        <w:t xml:space="preserve">obtained endometrial tissues, pathologists present the clinician with a disease- specific classification that </w:t>
      </w:r>
      <w:proofErr w:type="gramStart"/>
      <w:r w:rsidR="00F74E87" w:rsidRPr="00F56A8C">
        <w:rPr>
          <w:rFonts w:ascii="Times New Roman" w:hAnsi="Times New Roman" w:cs="Times New Roman"/>
          <w:color w:val="000000"/>
          <w:shd w:val="clear" w:color="auto" w:fill="FFFFFF"/>
        </w:rPr>
        <w:t>inform</w:t>
      </w:r>
      <w:proofErr w:type="gramEnd"/>
      <w:r w:rsidR="00F74E87" w:rsidRPr="00F56A8C">
        <w:rPr>
          <w:rFonts w:ascii="Times New Roman" w:hAnsi="Times New Roman" w:cs="Times New Roman"/>
          <w:color w:val="000000"/>
          <w:shd w:val="clear" w:color="auto" w:fill="FFFFFF"/>
        </w:rPr>
        <w:t xml:space="preserve"> treatment decisions. Diagnosis using the endometrial intraepithelial </w:t>
      </w:r>
      <w:proofErr w:type="spellStart"/>
      <w:r w:rsidR="00F74E87" w:rsidRPr="00F56A8C">
        <w:rPr>
          <w:rFonts w:ascii="Times New Roman" w:hAnsi="Times New Roman" w:cs="Times New Roman"/>
          <w:color w:val="000000"/>
          <w:shd w:val="clear" w:color="auto" w:fill="FFFFFF"/>
        </w:rPr>
        <w:t>neoplasia</w:t>
      </w:r>
      <w:proofErr w:type="spellEnd"/>
      <w:r w:rsidR="00F74E87" w:rsidRPr="00F56A8C">
        <w:rPr>
          <w:rFonts w:ascii="Times New Roman" w:hAnsi="Times New Roman" w:cs="Times New Roman"/>
          <w:color w:val="000000"/>
          <w:shd w:val="clear" w:color="auto" w:fill="FFFFFF"/>
        </w:rPr>
        <w:t xml:space="preserve"> schema has been confirmed as prognostic in several retrospective studi</w:t>
      </w:r>
      <w:r w:rsidR="0023069D" w:rsidRPr="00F56A8C">
        <w:rPr>
          <w:rFonts w:ascii="Times New Roman" w:hAnsi="Times New Roman" w:cs="Times New Roman"/>
          <w:color w:val="000000"/>
          <w:shd w:val="clear" w:color="auto" w:fill="FFFFFF"/>
        </w:rPr>
        <w:t xml:space="preserve">es and one prospective </w:t>
      </w:r>
      <w:proofErr w:type="gramStart"/>
      <w:r w:rsidR="0023069D" w:rsidRPr="00F56A8C">
        <w:rPr>
          <w:rFonts w:ascii="Times New Roman" w:hAnsi="Times New Roman" w:cs="Times New Roman"/>
          <w:color w:val="000000"/>
          <w:shd w:val="clear" w:color="auto" w:fill="FFFFFF"/>
        </w:rPr>
        <w:t>study(</w:t>
      </w:r>
      <w:proofErr w:type="gramEnd"/>
      <w:r w:rsidR="0023069D" w:rsidRPr="00F56A8C">
        <w:rPr>
          <w:rFonts w:ascii="Times New Roman" w:hAnsi="Times New Roman" w:cs="Times New Roman"/>
          <w:color w:val="000000"/>
          <w:shd w:val="clear" w:color="auto" w:fill="FFFFFF"/>
        </w:rPr>
        <w:t>12-14</w:t>
      </w:r>
      <w:r w:rsidR="00F74E87" w:rsidRPr="00F56A8C">
        <w:rPr>
          <w:rFonts w:ascii="Times New Roman" w:hAnsi="Times New Roman" w:cs="Times New Roman"/>
          <w:color w:val="000000"/>
          <w:shd w:val="clear" w:color="auto" w:fill="FFFFFF"/>
        </w:rPr>
        <w:t xml:space="preserve">). Two of these studies also suggest that </w:t>
      </w:r>
      <w:proofErr w:type="spellStart"/>
      <w:r w:rsidR="00F74E87" w:rsidRPr="00F56A8C">
        <w:rPr>
          <w:rFonts w:ascii="Times New Roman" w:hAnsi="Times New Roman" w:cs="Times New Roman"/>
          <w:color w:val="000000"/>
          <w:shd w:val="clear" w:color="auto" w:fill="FFFFFF"/>
        </w:rPr>
        <w:t>interobserver</w:t>
      </w:r>
      <w:proofErr w:type="spellEnd"/>
      <w:r w:rsidR="00F74E87" w:rsidRPr="00F56A8C">
        <w:rPr>
          <w:rFonts w:ascii="Times New Roman" w:hAnsi="Times New Roman" w:cs="Times New Roman"/>
          <w:color w:val="000000"/>
          <w:shd w:val="clear" w:color="auto" w:fill="FFFFFF"/>
        </w:rPr>
        <w:t xml:space="preserve"> reproducibility using the endometrial intraepithelial </w:t>
      </w:r>
      <w:proofErr w:type="spellStart"/>
      <w:r w:rsidR="00F74E87" w:rsidRPr="00F56A8C">
        <w:rPr>
          <w:rFonts w:ascii="Times New Roman" w:hAnsi="Times New Roman" w:cs="Times New Roman"/>
          <w:color w:val="000000"/>
          <w:shd w:val="clear" w:color="auto" w:fill="FFFFFF"/>
        </w:rPr>
        <w:t>neoplasia</w:t>
      </w:r>
      <w:proofErr w:type="spellEnd"/>
      <w:r w:rsidR="00F74E87" w:rsidRPr="00F56A8C">
        <w:rPr>
          <w:rFonts w:ascii="Times New Roman" w:hAnsi="Times New Roman" w:cs="Times New Roman"/>
          <w:color w:val="000000"/>
          <w:shd w:val="clear" w:color="auto" w:fill="FFFFFF"/>
        </w:rPr>
        <w:t xml:space="preserve"> schema can be grea</w:t>
      </w:r>
      <w:r w:rsidR="0023069D" w:rsidRPr="00F56A8C">
        <w:rPr>
          <w:rFonts w:ascii="Times New Roman" w:hAnsi="Times New Roman" w:cs="Times New Roman"/>
          <w:color w:val="000000"/>
          <w:shd w:val="clear" w:color="auto" w:fill="FFFFFF"/>
        </w:rPr>
        <w:t xml:space="preserve">ter than with the WHO94 </w:t>
      </w:r>
      <w:proofErr w:type="gramStart"/>
      <w:r w:rsidR="0023069D" w:rsidRPr="00F56A8C">
        <w:rPr>
          <w:rFonts w:ascii="Times New Roman" w:hAnsi="Times New Roman" w:cs="Times New Roman"/>
          <w:color w:val="000000"/>
          <w:shd w:val="clear" w:color="auto" w:fill="FFFFFF"/>
        </w:rPr>
        <w:t>schema(</w:t>
      </w:r>
      <w:proofErr w:type="gramEnd"/>
      <w:r w:rsidR="0023069D" w:rsidRPr="00F56A8C">
        <w:rPr>
          <w:rFonts w:ascii="Times New Roman" w:hAnsi="Times New Roman" w:cs="Times New Roman"/>
          <w:color w:val="000000"/>
          <w:shd w:val="clear" w:color="auto" w:fill="FFFFFF"/>
        </w:rPr>
        <w:t>12,14</w:t>
      </w:r>
      <w:r w:rsidR="00F74E87" w:rsidRPr="00F56A8C">
        <w:rPr>
          <w:rFonts w:ascii="Times New Roman" w:hAnsi="Times New Roman" w:cs="Times New Roman"/>
          <w:color w:val="000000"/>
          <w:shd w:val="clear" w:color="auto" w:fill="FFFFFF"/>
        </w:rPr>
        <w:t>)</w:t>
      </w:r>
    </w:p>
    <w:p w:rsidR="00836656" w:rsidRPr="00F56A8C" w:rsidRDefault="00836656"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Obesity with other medical </w:t>
      </w:r>
      <w:proofErr w:type="spellStart"/>
      <w:r w:rsidRPr="00F56A8C">
        <w:rPr>
          <w:rFonts w:ascii="Times New Roman" w:hAnsi="Times New Roman" w:cs="Times New Roman"/>
          <w:color w:val="000000"/>
          <w:shd w:val="clear" w:color="auto" w:fill="FFFFFF"/>
        </w:rPr>
        <w:t>comorbidities</w:t>
      </w:r>
      <w:proofErr w:type="spellEnd"/>
      <w:r w:rsidRPr="00F56A8C">
        <w:rPr>
          <w:rFonts w:ascii="Times New Roman" w:hAnsi="Times New Roman" w:cs="Times New Roman"/>
          <w:color w:val="000000"/>
          <w:shd w:val="clear" w:color="auto" w:fill="FFFFFF"/>
        </w:rPr>
        <w:t xml:space="preserve"> is a known risk factor for delayed wound healing and postoperative wound </w:t>
      </w:r>
      <w:proofErr w:type="spellStart"/>
      <w:r w:rsidRPr="00F56A8C">
        <w:rPr>
          <w:rFonts w:ascii="Times New Roman" w:hAnsi="Times New Roman" w:cs="Times New Roman"/>
          <w:color w:val="000000"/>
          <w:shd w:val="clear" w:color="auto" w:fill="FFFFFF"/>
        </w:rPr>
        <w:t>infection.The</w:t>
      </w:r>
      <w:proofErr w:type="spellEnd"/>
      <w:r w:rsidRPr="00F56A8C">
        <w:rPr>
          <w:rFonts w:ascii="Times New Roman" w:hAnsi="Times New Roman" w:cs="Times New Roman"/>
          <w:color w:val="000000"/>
          <w:shd w:val="clear" w:color="auto" w:fill="FFFFFF"/>
        </w:rPr>
        <w:t xml:space="preserve"> vascular insufficiencies and altered population of immune mediators present may lengthen the inflammatory stage of wound healing, as well as leaving obese individuals more susceptible to infections. Wound healing is also delayed as a result of macronutrient and micronutrient deficiencies in obese individuals. Without the proper cofactors and enzymes, the process of wound healing is compromised, as well as the integrity of the wound. Nutritional supplements can be given to obese patients preoperatively as a possible solution to decrease wound complications.</w:t>
      </w:r>
    </w:p>
    <w:p w:rsidR="00C24CB2" w:rsidRPr="00F56A8C" w:rsidRDefault="00C24CB2"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Pitkin first observed increased operative and postoperative risks when abdominal hysterectomy is performed on obese </w:t>
      </w:r>
      <w:proofErr w:type="gramStart"/>
      <w:r w:rsidRPr="00F56A8C">
        <w:rPr>
          <w:rFonts w:ascii="Times New Roman" w:hAnsi="Times New Roman" w:cs="Times New Roman"/>
          <w:color w:val="000000"/>
          <w:shd w:val="clear" w:color="auto" w:fill="FFFFFF"/>
        </w:rPr>
        <w:t>patients</w:t>
      </w:r>
      <w:r w:rsidR="0023069D" w:rsidRPr="00F56A8C">
        <w:rPr>
          <w:rFonts w:ascii="Times New Roman" w:hAnsi="Times New Roman" w:cs="Times New Roman"/>
          <w:color w:val="000000"/>
          <w:shd w:val="clear" w:color="auto" w:fill="FFFFFF"/>
        </w:rPr>
        <w:t>(</w:t>
      </w:r>
      <w:proofErr w:type="gramEnd"/>
      <w:r w:rsidR="0023069D" w:rsidRPr="00F56A8C">
        <w:rPr>
          <w:rFonts w:ascii="Times New Roman" w:hAnsi="Times New Roman" w:cs="Times New Roman"/>
          <w:color w:val="000000"/>
          <w:shd w:val="clear" w:color="auto" w:fill="FFFFFF"/>
        </w:rPr>
        <w:t>15)</w:t>
      </w:r>
      <w:r w:rsidRPr="00F56A8C">
        <w:rPr>
          <w:rFonts w:ascii="Times New Roman" w:hAnsi="Times New Roman" w:cs="Times New Roman"/>
          <w:color w:val="000000"/>
          <w:shd w:val="clear" w:color="auto" w:fill="FFFFFF"/>
        </w:rPr>
        <w:t xml:space="preserve">. He noted significantly more postoperative fever in the obese patients versus </w:t>
      </w:r>
      <w:proofErr w:type="spellStart"/>
      <w:r w:rsidRPr="00F56A8C">
        <w:rPr>
          <w:rFonts w:ascii="Times New Roman" w:hAnsi="Times New Roman" w:cs="Times New Roman"/>
          <w:color w:val="000000"/>
          <w:shd w:val="clear" w:color="auto" w:fill="FFFFFF"/>
        </w:rPr>
        <w:t>nonobese</w:t>
      </w:r>
      <w:proofErr w:type="spellEnd"/>
      <w:r w:rsidRPr="00F56A8C">
        <w:rPr>
          <w:rFonts w:ascii="Times New Roman" w:hAnsi="Times New Roman" w:cs="Times New Roman"/>
          <w:color w:val="000000"/>
          <w:shd w:val="clear" w:color="auto" w:fill="FFFFFF"/>
        </w:rPr>
        <w:t xml:space="preserve"> (59% versus 36%) and a significant difference in wound complications for obese patients </w:t>
      </w:r>
      <w:r w:rsidRPr="00F56A8C">
        <w:rPr>
          <w:rFonts w:ascii="Times New Roman" w:hAnsi="Times New Roman" w:cs="Times New Roman"/>
          <w:color w:val="000000"/>
          <w:shd w:val="clear" w:color="auto" w:fill="FFFFFF"/>
        </w:rPr>
        <w:lastRenderedPageBreak/>
        <w:t xml:space="preserve">over </w:t>
      </w:r>
      <w:proofErr w:type="spellStart"/>
      <w:r w:rsidRPr="00F56A8C">
        <w:rPr>
          <w:rFonts w:ascii="Times New Roman" w:hAnsi="Times New Roman" w:cs="Times New Roman"/>
          <w:color w:val="000000"/>
          <w:shd w:val="clear" w:color="auto" w:fill="FFFFFF"/>
        </w:rPr>
        <w:t>nonobese</w:t>
      </w:r>
      <w:proofErr w:type="spellEnd"/>
      <w:r w:rsidRPr="00F56A8C">
        <w:rPr>
          <w:rFonts w:ascii="Times New Roman" w:hAnsi="Times New Roman" w:cs="Times New Roman"/>
          <w:color w:val="000000"/>
          <w:shd w:val="clear" w:color="auto" w:fill="FFFFFF"/>
        </w:rPr>
        <w:t xml:space="preserve"> (29% wound complication rate versus 4%). Krebs and </w:t>
      </w:r>
      <w:proofErr w:type="spellStart"/>
      <w:r w:rsidRPr="00F56A8C">
        <w:rPr>
          <w:rFonts w:ascii="Times New Roman" w:hAnsi="Times New Roman" w:cs="Times New Roman"/>
          <w:color w:val="000000"/>
          <w:shd w:val="clear" w:color="auto" w:fill="FFFFFF"/>
        </w:rPr>
        <w:t>Helmkamp</w:t>
      </w:r>
      <w:proofErr w:type="spellEnd"/>
      <w:r w:rsidRPr="00F56A8C">
        <w:rPr>
          <w:rFonts w:ascii="Times New Roman" w:hAnsi="Times New Roman" w:cs="Times New Roman"/>
          <w:color w:val="000000"/>
          <w:shd w:val="clear" w:color="auto" w:fill="FFFFFF"/>
        </w:rPr>
        <w:t xml:space="preserve"> reported a wound infection rate of 24% in massively obese patients when a </w:t>
      </w:r>
      <w:proofErr w:type="spellStart"/>
      <w:r w:rsidRPr="00F56A8C">
        <w:rPr>
          <w:rFonts w:ascii="Times New Roman" w:hAnsi="Times New Roman" w:cs="Times New Roman"/>
          <w:color w:val="000000"/>
          <w:shd w:val="clear" w:color="auto" w:fill="FFFFFF"/>
        </w:rPr>
        <w:t>periumbilical</w:t>
      </w:r>
      <w:proofErr w:type="spellEnd"/>
      <w:r w:rsidRPr="00F56A8C">
        <w:rPr>
          <w:rFonts w:ascii="Times New Roman" w:hAnsi="Times New Roman" w:cs="Times New Roman"/>
          <w:color w:val="000000"/>
          <w:shd w:val="clear" w:color="auto" w:fill="FFFFFF"/>
        </w:rPr>
        <w:t xml:space="preserve"> transverse incision was </w:t>
      </w:r>
      <w:proofErr w:type="gramStart"/>
      <w:r w:rsidRPr="00F56A8C">
        <w:rPr>
          <w:rFonts w:ascii="Times New Roman" w:hAnsi="Times New Roman" w:cs="Times New Roman"/>
          <w:color w:val="000000"/>
          <w:shd w:val="clear" w:color="auto" w:fill="FFFFFF"/>
        </w:rPr>
        <w:t>used</w:t>
      </w:r>
      <w:r w:rsidR="0023069D" w:rsidRPr="00F56A8C">
        <w:rPr>
          <w:rFonts w:ascii="Times New Roman" w:hAnsi="Times New Roman" w:cs="Times New Roman"/>
          <w:color w:val="000000"/>
          <w:shd w:val="clear" w:color="auto" w:fill="FFFFFF"/>
        </w:rPr>
        <w:t>(</w:t>
      </w:r>
      <w:proofErr w:type="gramEnd"/>
      <w:r w:rsidR="0023069D" w:rsidRPr="00F56A8C">
        <w:rPr>
          <w:rFonts w:ascii="Times New Roman" w:hAnsi="Times New Roman" w:cs="Times New Roman"/>
          <w:color w:val="000000"/>
          <w:shd w:val="clear" w:color="auto" w:fill="FFFFFF"/>
        </w:rPr>
        <w:t>16)</w:t>
      </w:r>
      <w:r w:rsidRPr="00F56A8C">
        <w:rPr>
          <w:rFonts w:ascii="Times New Roman" w:hAnsi="Times New Roman" w:cs="Times New Roman"/>
          <w:color w:val="000000"/>
          <w:shd w:val="clear" w:color="auto" w:fill="FFFFFF"/>
        </w:rPr>
        <w:t xml:space="preserve">. Because muscle cutting is needed for this transverse incision, entry time can be lengthy and relatively hemorrhagic. If any transverse incision is chosen for obese patients, it should be far removed from the anaerobic moist environment of the </w:t>
      </w:r>
      <w:proofErr w:type="spellStart"/>
      <w:r w:rsidRPr="00F56A8C">
        <w:rPr>
          <w:rFonts w:ascii="Times New Roman" w:hAnsi="Times New Roman" w:cs="Times New Roman"/>
          <w:color w:val="000000"/>
          <w:shd w:val="clear" w:color="auto" w:fill="FFFFFF"/>
        </w:rPr>
        <w:t>subpannicular</w:t>
      </w:r>
      <w:proofErr w:type="spellEnd"/>
      <w:r w:rsidRPr="00F56A8C">
        <w:rPr>
          <w:rFonts w:ascii="Times New Roman" w:hAnsi="Times New Roman" w:cs="Times New Roman"/>
          <w:color w:val="000000"/>
          <w:shd w:val="clear" w:color="auto" w:fill="FFFFFF"/>
        </w:rPr>
        <w:t xml:space="preserve"> fold</w:t>
      </w:r>
      <w:r w:rsidR="0023069D" w:rsidRPr="00F56A8C">
        <w:rPr>
          <w:rFonts w:ascii="Times New Roman" w:hAnsi="Times New Roman" w:cs="Times New Roman"/>
          <w:color w:val="000000"/>
          <w:shd w:val="clear" w:color="auto" w:fill="FFFFFF"/>
        </w:rPr>
        <w:t>.</w:t>
      </w:r>
    </w:p>
    <w:p w:rsidR="00C24CB2" w:rsidRDefault="00A52603">
      <w:pPr>
        <w:rPr>
          <w:color w:val="000000"/>
          <w:shd w:val="clear" w:color="auto" w:fill="FFFFFF"/>
        </w:rPr>
      </w:pPr>
      <w:r w:rsidRPr="00A52603">
        <w:rPr>
          <w:noProof/>
          <w:color w:val="000000"/>
          <w:shd w:val="clear" w:color="auto" w:fill="FFFFFF"/>
          <w:lang w:eastAsia="zh-TW"/>
        </w:rPr>
        <w:pict>
          <v:shapetype id="_x0000_t202" coordsize="21600,21600" o:spt="202" path="m,l,21600r21600,l21600,xe">
            <v:stroke joinstyle="miter"/>
            <v:path gradientshapeok="t" o:connecttype="rect"/>
          </v:shapetype>
          <v:shape id="_x0000_s1028" type="#_x0000_t202" style="position:absolute;margin-left:1.8pt;margin-top:213.75pt;width:327.9pt;height:42pt;z-index:251662336;mso-width-relative:margin;mso-height-relative:margin">
            <v:textbox>
              <w:txbxContent>
                <w:p w:rsidR="00A52603" w:rsidRDefault="00A52603">
                  <w:proofErr w:type="gramStart"/>
                  <w:r>
                    <w:t>Fig.2- Midline incision in obese patient.</w:t>
                  </w:r>
                  <w:proofErr w:type="gramEnd"/>
                  <w:r>
                    <w:t xml:space="preserve"> The </w:t>
                  </w:r>
                  <w:proofErr w:type="spellStart"/>
                  <w:r>
                    <w:t>panniculus</w:t>
                  </w:r>
                  <w:proofErr w:type="spellEnd"/>
                  <w:r>
                    <w:t xml:space="preserve"> is retracted inferiorly, and the incision avoids the moist anaerobic </w:t>
                  </w:r>
                  <w:proofErr w:type="spellStart"/>
                  <w:r>
                    <w:t>enviroment</w:t>
                  </w:r>
                  <w:proofErr w:type="spellEnd"/>
                </w:p>
              </w:txbxContent>
            </v:textbox>
          </v:shape>
        </w:pict>
      </w:r>
      <w:r w:rsidR="00C24CB2">
        <w:rPr>
          <w:noProof/>
          <w:color w:val="000000"/>
          <w:shd w:val="clear" w:color="auto" w:fill="FFFFFF"/>
        </w:rPr>
        <w:drawing>
          <wp:inline distT="0" distB="0" distL="0" distR="0">
            <wp:extent cx="3581400" cy="2653176"/>
            <wp:effectExtent l="19050" t="0" r="0" b="0"/>
            <wp:docPr id="6" name="Picture 5" descr="WhatsApp Image 2020-09-30 at 20.5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9-30 at 20.51.53.jpeg"/>
                    <pic:cNvPicPr/>
                  </pic:nvPicPr>
                  <pic:blipFill>
                    <a:blip r:embed="rId4"/>
                    <a:stretch>
                      <a:fillRect/>
                    </a:stretch>
                  </pic:blipFill>
                  <pic:spPr>
                    <a:xfrm>
                      <a:off x="0" y="0"/>
                      <a:ext cx="3590275" cy="2659751"/>
                    </a:xfrm>
                    <a:prstGeom prst="rect">
                      <a:avLst/>
                    </a:prstGeom>
                  </pic:spPr>
                </pic:pic>
              </a:graphicData>
            </a:graphic>
          </wp:inline>
        </w:drawing>
      </w:r>
    </w:p>
    <w:p w:rsidR="00A52603" w:rsidRDefault="00A52603">
      <w:pPr>
        <w:rPr>
          <w:color w:val="000000"/>
          <w:shd w:val="clear" w:color="auto" w:fill="FFFFFF"/>
        </w:rPr>
      </w:pPr>
    </w:p>
    <w:p w:rsidR="00A52603" w:rsidRDefault="00A52603">
      <w:pPr>
        <w:rPr>
          <w:color w:val="000000"/>
          <w:shd w:val="clear" w:color="auto" w:fill="FFFFFF"/>
        </w:rPr>
      </w:pPr>
    </w:p>
    <w:p w:rsidR="00FA03BE" w:rsidRPr="00F56A8C" w:rsidRDefault="00F74E87"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CASE-</w:t>
      </w:r>
    </w:p>
    <w:p w:rsidR="00F74E87" w:rsidRPr="00F56A8C" w:rsidRDefault="00687932"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A 52 year old </w:t>
      </w:r>
      <w:proofErr w:type="spellStart"/>
      <w:r w:rsidRPr="00F56A8C">
        <w:rPr>
          <w:rFonts w:ascii="Times New Roman" w:hAnsi="Times New Roman" w:cs="Times New Roman"/>
          <w:color w:val="000000"/>
          <w:shd w:val="clear" w:color="auto" w:fill="FFFFFF"/>
        </w:rPr>
        <w:t>Mrs</w:t>
      </w:r>
      <w:proofErr w:type="spellEnd"/>
      <w:r w:rsidRPr="00F56A8C">
        <w:rPr>
          <w:rFonts w:ascii="Times New Roman" w:hAnsi="Times New Roman" w:cs="Times New Roman"/>
          <w:color w:val="000000"/>
          <w:shd w:val="clear" w:color="auto" w:fill="FFFFFF"/>
        </w:rPr>
        <w:t xml:space="preserve"> Temin </w:t>
      </w:r>
      <w:proofErr w:type="spellStart"/>
      <w:r w:rsidRPr="00F56A8C">
        <w:rPr>
          <w:rFonts w:ascii="Times New Roman" w:hAnsi="Times New Roman" w:cs="Times New Roman"/>
          <w:color w:val="000000"/>
          <w:shd w:val="clear" w:color="auto" w:fill="FFFFFF"/>
        </w:rPr>
        <w:t>Chandrakar</w:t>
      </w:r>
      <w:proofErr w:type="spellEnd"/>
      <w:r w:rsidRPr="00F56A8C">
        <w:rPr>
          <w:rFonts w:ascii="Times New Roman" w:hAnsi="Times New Roman" w:cs="Times New Roman"/>
          <w:color w:val="000000"/>
          <w:shd w:val="clear" w:color="auto" w:fill="FFFFFF"/>
        </w:rPr>
        <w:t xml:space="preserve"> came with complaint of bleeding per </w:t>
      </w:r>
      <w:proofErr w:type="spellStart"/>
      <w:r w:rsidRPr="00F56A8C">
        <w:rPr>
          <w:rFonts w:ascii="Times New Roman" w:hAnsi="Times New Roman" w:cs="Times New Roman"/>
          <w:color w:val="000000"/>
          <w:shd w:val="clear" w:color="auto" w:fill="FFFFFF"/>
        </w:rPr>
        <w:t>vaginum</w:t>
      </w:r>
      <w:proofErr w:type="spellEnd"/>
      <w:r w:rsidRPr="00F56A8C">
        <w:rPr>
          <w:rFonts w:ascii="Times New Roman" w:hAnsi="Times New Roman" w:cs="Times New Roman"/>
          <w:color w:val="000000"/>
          <w:shd w:val="clear" w:color="auto" w:fill="FFFFFF"/>
        </w:rPr>
        <w:t xml:space="preserve"> for 3 days in September 2019 after 7 years of attaining menopause in 2012. Patient had spotting only not associated with passage of clots or pain. She underwent diagnostic hysteroscopy with endometrial biopsy with </w:t>
      </w:r>
      <w:proofErr w:type="spellStart"/>
      <w:r w:rsidRPr="00F56A8C">
        <w:rPr>
          <w:rFonts w:ascii="Times New Roman" w:hAnsi="Times New Roman" w:cs="Times New Roman"/>
          <w:color w:val="000000"/>
          <w:shd w:val="clear" w:color="auto" w:fill="FFFFFF"/>
        </w:rPr>
        <w:t>endocervical</w:t>
      </w:r>
      <w:proofErr w:type="spellEnd"/>
      <w:r w:rsidRPr="00F56A8C">
        <w:rPr>
          <w:rFonts w:ascii="Times New Roman" w:hAnsi="Times New Roman" w:cs="Times New Roman"/>
          <w:color w:val="000000"/>
          <w:shd w:val="clear" w:color="auto" w:fill="FFFFFF"/>
        </w:rPr>
        <w:t xml:space="preserve"> curettage with VIA &amp; VILI guided biopsy on 24th september2019. She had no similar episodes in past, no history of vomiting or abdominal distension or discomfort, no history of loss of appetite or weight</w:t>
      </w:r>
      <w:proofErr w:type="gramStart"/>
      <w:r w:rsidRPr="00F56A8C">
        <w:rPr>
          <w:rFonts w:ascii="Times New Roman" w:hAnsi="Times New Roman" w:cs="Times New Roman"/>
          <w:color w:val="000000"/>
          <w:shd w:val="clear" w:color="auto" w:fill="FFFFFF"/>
        </w:rPr>
        <w:t>,&amp;</w:t>
      </w:r>
      <w:proofErr w:type="gramEnd"/>
      <w:r w:rsidRPr="00F56A8C">
        <w:rPr>
          <w:rFonts w:ascii="Times New Roman" w:hAnsi="Times New Roman" w:cs="Times New Roman"/>
          <w:color w:val="000000"/>
          <w:shd w:val="clear" w:color="auto" w:fill="FFFFFF"/>
        </w:rPr>
        <w:t xml:space="preserve"> no history of drug intake for hormonal replacement therapy.</w:t>
      </w:r>
    </w:p>
    <w:p w:rsidR="00687932" w:rsidRPr="00F56A8C" w:rsidRDefault="00687932"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Menstrual and obs</w:t>
      </w:r>
      <w:r w:rsidR="00A52603" w:rsidRPr="00F56A8C">
        <w:rPr>
          <w:rFonts w:ascii="Times New Roman" w:hAnsi="Times New Roman" w:cs="Times New Roman"/>
          <w:color w:val="000000"/>
          <w:shd w:val="clear" w:color="auto" w:fill="FFFFFF"/>
        </w:rPr>
        <w:t>tetric history</w:t>
      </w:r>
      <w:r w:rsidRPr="00F56A8C">
        <w:rPr>
          <w:rFonts w:ascii="Times New Roman" w:hAnsi="Times New Roman" w:cs="Times New Roman"/>
          <w:color w:val="000000"/>
          <w:shd w:val="clear" w:color="auto" w:fill="FFFFFF"/>
        </w:rPr>
        <w:t>-</w:t>
      </w:r>
      <w:r w:rsidR="00A52603" w:rsidRPr="00F56A8C">
        <w:rPr>
          <w:rFonts w:ascii="Times New Roman" w:hAnsi="Times New Roman" w:cs="Times New Roman"/>
          <w:color w:val="000000"/>
          <w:shd w:val="clear" w:color="auto" w:fill="FFFFFF"/>
        </w:rPr>
        <w:t xml:space="preserve"> She attained menopause in 2012</w:t>
      </w:r>
      <w:proofErr w:type="gramStart"/>
      <w:r w:rsidR="00A52603" w:rsidRPr="00F56A8C">
        <w:rPr>
          <w:rFonts w:ascii="Times New Roman" w:hAnsi="Times New Roman" w:cs="Times New Roman"/>
          <w:color w:val="000000"/>
          <w:shd w:val="clear" w:color="auto" w:fill="FFFFFF"/>
        </w:rPr>
        <w:t>,</w:t>
      </w:r>
      <w:r w:rsidR="006F1063" w:rsidRPr="00F56A8C">
        <w:rPr>
          <w:rFonts w:ascii="Times New Roman" w:hAnsi="Times New Roman" w:cs="Times New Roman"/>
          <w:color w:val="000000"/>
          <w:shd w:val="clear" w:color="auto" w:fill="FFFFFF"/>
        </w:rPr>
        <w:t>her</w:t>
      </w:r>
      <w:proofErr w:type="gramEnd"/>
      <w:r w:rsidR="00A52603" w:rsidRPr="00F56A8C">
        <w:rPr>
          <w:rFonts w:ascii="Times New Roman" w:hAnsi="Times New Roman" w:cs="Times New Roman"/>
          <w:color w:val="000000"/>
          <w:shd w:val="clear" w:color="auto" w:fill="FFFFFF"/>
        </w:rPr>
        <w:t xml:space="preserve"> previous cycles where regular, 3-5 days/30 days, no history suggestive of </w:t>
      </w:r>
      <w:proofErr w:type="spellStart"/>
      <w:r w:rsidR="00A52603" w:rsidRPr="00F56A8C">
        <w:rPr>
          <w:rFonts w:ascii="Times New Roman" w:hAnsi="Times New Roman" w:cs="Times New Roman"/>
          <w:color w:val="000000"/>
          <w:shd w:val="clear" w:color="auto" w:fill="FFFFFF"/>
        </w:rPr>
        <w:t>menorrhagia</w:t>
      </w:r>
      <w:proofErr w:type="spellEnd"/>
      <w:r w:rsidR="00A52603" w:rsidRPr="00F56A8C">
        <w:rPr>
          <w:rFonts w:ascii="Times New Roman" w:hAnsi="Times New Roman" w:cs="Times New Roman"/>
          <w:color w:val="000000"/>
          <w:shd w:val="clear" w:color="auto" w:fill="FFFFFF"/>
        </w:rPr>
        <w:t xml:space="preserve"> or dysmenorrheal.</w:t>
      </w:r>
    </w:p>
    <w:p w:rsidR="00A52603" w:rsidRPr="00F56A8C" w:rsidRDefault="00A52603"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P2L2A2- both term vaginal delivery, </w:t>
      </w:r>
      <w:r w:rsidR="006F1063" w:rsidRPr="00F56A8C">
        <w:rPr>
          <w:rFonts w:ascii="Times New Roman" w:hAnsi="Times New Roman" w:cs="Times New Roman"/>
          <w:color w:val="000000"/>
          <w:shd w:val="clear" w:color="auto" w:fill="FFFFFF"/>
        </w:rPr>
        <w:t xml:space="preserve">her </w:t>
      </w:r>
      <w:r w:rsidRPr="00F56A8C">
        <w:rPr>
          <w:rFonts w:ascii="Times New Roman" w:hAnsi="Times New Roman" w:cs="Times New Roman"/>
          <w:color w:val="000000"/>
          <w:shd w:val="clear" w:color="auto" w:fill="FFFFFF"/>
        </w:rPr>
        <w:t>last child birth</w:t>
      </w:r>
      <w:r w:rsidR="006F1063" w:rsidRPr="00F56A8C">
        <w:rPr>
          <w:rFonts w:ascii="Times New Roman" w:hAnsi="Times New Roman" w:cs="Times New Roman"/>
          <w:color w:val="000000"/>
          <w:shd w:val="clear" w:color="auto" w:fill="FFFFFF"/>
        </w:rPr>
        <w:t xml:space="preserve"> was 28 years back, she breast fed her children for less than 3 months postpartum.</w:t>
      </w:r>
    </w:p>
    <w:p w:rsidR="0096673B" w:rsidRPr="00F56A8C" w:rsidRDefault="00687932"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lastRenderedPageBreak/>
        <w:t xml:space="preserve">She is a known case of diabetes mellitus on Tab </w:t>
      </w:r>
      <w:proofErr w:type="spellStart"/>
      <w:r w:rsidRPr="00F56A8C">
        <w:rPr>
          <w:rFonts w:ascii="Times New Roman" w:hAnsi="Times New Roman" w:cs="Times New Roman"/>
          <w:color w:val="000000"/>
          <w:shd w:val="clear" w:color="auto" w:fill="FFFFFF"/>
        </w:rPr>
        <w:t>Metformin</w:t>
      </w:r>
      <w:proofErr w:type="spellEnd"/>
      <w:r w:rsidRPr="00F56A8C">
        <w:rPr>
          <w:rFonts w:ascii="Times New Roman" w:hAnsi="Times New Roman" w:cs="Times New Roman"/>
          <w:color w:val="000000"/>
          <w:shd w:val="clear" w:color="auto" w:fill="FFFFFF"/>
        </w:rPr>
        <w:t xml:space="preserve"> SR 500 mg TDS, hypertension on Tab </w:t>
      </w:r>
      <w:proofErr w:type="spellStart"/>
      <w:r w:rsidRPr="00F56A8C">
        <w:rPr>
          <w:rFonts w:ascii="Times New Roman" w:hAnsi="Times New Roman" w:cs="Times New Roman"/>
          <w:color w:val="000000"/>
          <w:shd w:val="clear" w:color="auto" w:fill="FFFFFF"/>
        </w:rPr>
        <w:t>Telmisartan</w:t>
      </w:r>
      <w:proofErr w:type="spellEnd"/>
      <w:r w:rsidRPr="00F56A8C">
        <w:rPr>
          <w:rFonts w:ascii="Times New Roman" w:hAnsi="Times New Roman" w:cs="Times New Roman"/>
          <w:color w:val="000000"/>
          <w:shd w:val="clear" w:color="auto" w:fill="FFFFFF"/>
        </w:rPr>
        <w:t xml:space="preserve"> 40 mg 1 tab </w:t>
      </w:r>
      <w:proofErr w:type="spellStart"/>
      <w:r w:rsidRPr="00F56A8C">
        <w:rPr>
          <w:rFonts w:ascii="Times New Roman" w:hAnsi="Times New Roman" w:cs="Times New Roman"/>
          <w:color w:val="000000"/>
          <w:shd w:val="clear" w:color="auto" w:fill="FFFFFF"/>
        </w:rPr>
        <w:t>od</w:t>
      </w:r>
      <w:proofErr w:type="spellEnd"/>
      <w:r w:rsidRPr="00F56A8C">
        <w:rPr>
          <w:rFonts w:ascii="Times New Roman" w:hAnsi="Times New Roman" w:cs="Times New Roman"/>
          <w:color w:val="000000"/>
          <w:shd w:val="clear" w:color="auto" w:fill="FFFFFF"/>
        </w:rPr>
        <w:t xml:space="preserve">, Tab </w:t>
      </w:r>
      <w:proofErr w:type="spellStart"/>
      <w:r w:rsidRPr="00F56A8C">
        <w:rPr>
          <w:rFonts w:ascii="Times New Roman" w:hAnsi="Times New Roman" w:cs="Times New Roman"/>
          <w:color w:val="000000"/>
          <w:shd w:val="clear" w:color="auto" w:fill="FFFFFF"/>
        </w:rPr>
        <w:t>Atorvastatin</w:t>
      </w:r>
      <w:proofErr w:type="spellEnd"/>
      <w:r w:rsidRPr="00F56A8C">
        <w:rPr>
          <w:rFonts w:ascii="Times New Roman" w:hAnsi="Times New Roman" w:cs="Times New Roman"/>
          <w:color w:val="000000"/>
          <w:shd w:val="clear" w:color="auto" w:fill="FFFFFF"/>
        </w:rPr>
        <w:t xml:space="preserve"> 10 mg 1 tab </w:t>
      </w:r>
      <w:proofErr w:type="spellStart"/>
      <w:r w:rsidRPr="00F56A8C">
        <w:rPr>
          <w:rFonts w:ascii="Times New Roman" w:hAnsi="Times New Roman" w:cs="Times New Roman"/>
          <w:color w:val="000000"/>
          <w:shd w:val="clear" w:color="auto" w:fill="FFFFFF"/>
        </w:rPr>
        <w:t>od</w:t>
      </w:r>
      <w:proofErr w:type="spellEnd"/>
      <w:r w:rsidRPr="00F56A8C">
        <w:rPr>
          <w:rFonts w:ascii="Times New Roman" w:hAnsi="Times New Roman" w:cs="Times New Roman"/>
          <w:color w:val="000000"/>
          <w:shd w:val="clear" w:color="auto" w:fill="FFFFFF"/>
        </w:rPr>
        <w:t xml:space="preserve"> HS</w:t>
      </w:r>
      <w:r w:rsidR="0096673B" w:rsidRPr="00F56A8C">
        <w:rPr>
          <w:rFonts w:ascii="Times New Roman" w:hAnsi="Times New Roman" w:cs="Times New Roman"/>
          <w:color w:val="000000"/>
          <w:shd w:val="clear" w:color="auto" w:fill="FFFFFF"/>
        </w:rPr>
        <w:t xml:space="preserve">, hypothyroidism on Tab </w:t>
      </w:r>
      <w:proofErr w:type="spellStart"/>
      <w:r w:rsidR="0096673B" w:rsidRPr="00F56A8C">
        <w:rPr>
          <w:rFonts w:ascii="Times New Roman" w:hAnsi="Times New Roman" w:cs="Times New Roman"/>
          <w:color w:val="000000"/>
          <w:shd w:val="clear" w:color="auto" w:fill="FFFFFF"/>
        </w:rPr>
        <w:t>Thyrox</w:t>
      </w:r>
      <w:proofErr w:type="spellEnd"/>
      <w:r w:rsidR="0096673B" w:rsidRPr="00F56A8C">
        <w:rPr>
          <w:rFonts w:ascii="Times New Roman" w:hAnsi="Times New Roman" w:cs="Times New Roman"/>
          <w:color w:val="000000"/>
          <w:shd w:val="clear" w:color="auto" w:fill="FFFFFF"/>
        </w:rPr>
        <w:t xml:space="preserve"> 25 </w:t>
      </w:r>
      <w:proofErr w:type="spellStart"/>
      <w:r w:rsidR="0096673B" w:rsidRPr="00F56A8C">
        <w:rPr>
          <w:rFonts w:ascii="Times New Roman" w:hAnsi="Times New Roman" w:cs="Times New Roman"/>
          <w:color w:val="000000"/>
          <w:shd w:val="clear" w:color="auto" w:fill="FFFFFF"/>
        </w:rPr>
        <w:t>ug</w:t>
      </w:r>
      <w:proofErr w:type="spellEnd"/>
      <w:r w:rsidR="0096673B" w:rsidRPr="00F56A8C">
        <w:rPr>
          <w:rFonts w:ascii="Times New Roman" w:hAnsi="Times New Roman" w:cs="Times New Roman"/>
          <w:color w:val="000000"/>
          <w:shd w:val="clear" w:color="auto" w:fill="FFFFFF"/>
        </w:rPr>
        <w:t xml:space="preserve"> OD ES and bronchial asthma- well controlled.</w:t>
      </w:r>
    </w:p>
    <w:p w:rsidR="0096673B" w:rsidRPr="00F56A8C" w:rsidRDefault="0096673B"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Her mother was diagnosed with carcinoma </w:t>
      </w:r>
      <w:proofErr w:type="spellStart"/>
      <w:r w:rsidRPr="00F56A8C">
        <w:rPr>
          <w:rFonts w:ascii="Times New Roman" w:hAnsi="Times New Roman" w:cs="Times New Roman"/>
          <w:color w:val="000000"/>
          <w:shd w:val="clear" w:color="auto" w:fill="FFFFFF"/>
        </w:rPr>
        <w:t>endometrium</w:t>
      </w:r>
      <w:proofErr w:type="spellEnd"/>
      <w:r w:rsidRPr="00F56A8C">
        <w:rPr>
          <w:rFonts w:ascii="Times New Roman" w:hAnsi="Times New Roman" w:cs="Times New Roman"/>
          <w:color w:val="000000"/>
          <w:shd w:val="clear" w:color="auto" w:fill="FFFFFF"/>
        </w:rPr>
        <w:t xml:space="preserve"> after having hysterectomy done.</w:t>
      </w:r>
    </w:p>
    <w:p w:rsidR="00687932" w:rsidRPr="00F56A8C" w:rsidRDefault="0096673B"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On examination- Her general condition was fair. She was obese with a BMI of 35 kg/m</w:t>
      </w:r>
      <w:r w:rsidRPr="00F56A8C">
        <w:rPr>
          <w:rFonts w:ascii="Times New Roman" w:hAnsi="Times New Roman" w:cs="Times New Roman"/>
          <w:color w:val="000000"/>
          <w:shd w:val="clear" w:color="auto" w:fill="FFFFFF"/>
          <w:vertAlign w:val="superscript"/>
        </w:rPr>
        <w:t>2</w:t>
      </w:r>
      <w:r w:rsidRPr="00F56A8C">
        <w:rPr>
          <w:rFonts w:ascii="Times New Roman" w:hAnsi="Times New Roman" w:cs="Times New Roman"/>
          <w:color w:val="000000"/>
          <w:shd w:val="clear" w:color="auto" w:fill="FFFFFF"/>
        </w:rPr>
        <w:t>. Vitals- stable with cardiovascular and respiratory system examination- within normal limits.</w:t>
      </w:r>
    </w:p>
    <w:p w:rsidR="0096673B" w:rsidRPr="00F56A8C" w:rsidRDefault="00A52603"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Per abdomen- abdominal obesity </w:t>
      </w:r>
      <w:r w:rsidR="0096673B" w:rsidRPr="00F56A8C">
        <w:rPr>
          <w:rFonts w:ascii="Times New Roman" w:hAnsi="Times New Roman" w:cs="Times New Roman"/>
          <w:color w:val="000000"/>
          <w:shd w:val="clear" w:color="auto" w:fill="FFFFFF"/>
        </w:rPr>
        <w:t>present,</w:t>
      </w:r>
    </w:p>
    <w:p w:rsidR="0096673B" w:rsidRPr="00F56A8C" w:rsidRDefault="0096673B"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Per speculum- cervix pinpoint, no bleed</w:t>
      </w:r>
      <w:r w:rsidR="00A52603" w:rsidRPr="00F56A8C">
        <w:rPr>
          <w:rFonts w:ascii="Times New Roman" w:hAnsi="Times New Roman" w:cs="Times New Roman"/>
          <w:color w:val="000000"/>
          <w:shd w:val="clear" w:color="auto" w:fill="FFFFFF"/>
        </w:rPr>
        <w:t xml:space="preserve">ing or discharge seen from the </w:t>
      </w:r>
      <w:r w:rsidRPr="00F56A8C">
        <w:rPr>
          <w:rFonts w:ascii="Times New Roman" w:hAnsi="Times New Roman" w:cs="Times New Roman"/>
          <w:color w:val="000000"/>
          <w:shd w:val="clear" w:color="auto" w:fill="FFFFFF"/>
        </w:rPr>
        <w:t>cervix or vagina.</w:t>
      </w:r>
    </w:p>
    <w:p w:rsidR="0096673B" w:rsidRPr="00F56A8C" w:rsidRDefault="0096673B"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rPr>
        <w:t xml:space="preserve">Per </w:t>
      </w:r>
      <w:proofErr w:type="spellStart"/>
      <w:r w:rsidRPr="00F56A8C">
        <w:rPr>
          <w:rFonts w:ascii="Times New Roman" w:hAnsi="Times New Roman" w:cs="Times New Roman"/>
          <w:color w:val="000000"/>
          <w:shd w:val="clear" w:color="auto" w:fill="FFFFFF"/>
        </w:rPr>
        <w:t>vaginum</w:t>
      </w:r>
      <w:proofErr w:type="spellEnd"/>
      <w:r w:rsidRPr="00F56A8C">
        <w:rPr>
          <w:rFonts w:ascii="Times New Roman" w:hAnsi="Times New Roman" w:cs="Times New Roman"/>
          <w:color w:val="000000"/>
          <w:shd w:val="clear" w:color="auto" w:fill="FFFFFF"/>
        </w:rPr>
        <w:t xml:space="preserve">- cervix pulled up and firm, uterus- </w:t>
      </w:r>
      <w:proofErr w:type="spellStart"/>
      <w:r w:rsidRPr="00F56A8C">
        <w:rPr>
          <w:rFonts w:ascii="Times New Roman" w:hAnsi="Times New Roman" w:cs="Times New Roman"/>
          <w:color w:val="000000"/>
          <w:shd w:val="clear" w:color="auto" w:fill="FFFFFF"/>
        </w:rPr>
        <w:t>retroverted</w:t>
      </w:r>
      <w:proofErr w:type="spellEnd"/>
      <w:r w:rsidRPr="00F56A8C">
        <w:rPr>
          <w:rFonts w:ascii="Times New Roman" w:hAnsi="Times New Roman" w:cs="Times New Roman"/>
          <w:color w:val="000000"/>
          <w:shd w:val="clear" w:color="auto" w:fill="FFFFFF"/>
        </w:rPr>
        <w:t xml:space="preserve"> 6 weeks size firm mobile, bilateral </w:t>
      </w:r>
      <w:proofErr w:type="spellStart"/>
      <w:r w:rsidRPr="00F56A8C">
        <w:rPr>
          <w:rFonts w:ascii="Times New Roman" w:hAnsi="Times New Roman" w:cs="Times New Roman"/>
          <w:color w:val="000000"/>
          <w:shd w:val="clear" w:color="auto" w:fill="FFFFFF"/>
        </w:rPr>
        <w:t>fornices</w:t>
      </w:r>
      <w:proofErr w:type="spellEnd"/>
      <w:r w:rsidRPr="00F56A8C">
        <w:rPr>
          <w:rFonts w:ascii="Times New Roman" w:hAnsi="Times New Roman" w:cs="Times New Roman"/>
          <w:color w:val="000000"/>
          <w:shd w:val="clear" w:color="auto" w:fill="FFFFFF"/>
        </w:rPr>
        <w:t xml:space="preserve"> free and </w:t>
      </w:r>
      <w:proofErr w:type="gramStart"/>
      <w:r w:rsidRPr="00F56A8C">
        <w:rPr>
          <w:rFonts w:ascii="Times New Roman" w:hAnsi="Times New Roman" w:cs="Times New Roman"/>
          <w:color w:val="000000"/>
          <w:shd w:val="clear" w:color="auto" w:fill="FFFFFF"/>
        </w:rPr>
        <w:t>non</w:t>
      </w:r>
      <w:proofErr w:type="gramEnd"/>
      <w:r w:rsidRPr="00F56A8C">
        <w:rPr>
          <w:rFonts w:ascii="Times New Roman" w:hAnsi="Times New Roman" w:cs="Times New Roman"/>
          <w:color w:val="000000"/>
          <w:shd w:val="clear" w:color="auto" w:fill="FFFFFF"/>
        </w:rPr>
        <w:t xml:space="preserve"> tender.</w:t>
      </w:r>
    </w:p>
    <w:p w:rsidR="00A40A20" w:rsidRPr="00F56A8C" w:rsidRDefault="00610CA8" w:rsidP="00F56A8C">
      <w:pPr>
        <w:spacing w:line="360" w:lineRule="auto"/>
        <w:jc w:val="both"/>
        <w:rPr>
          <w:rFonts w:ascii="Times New Roman" w:eastAsia="+mn-ea" w:hAnsi="Times New Roman" w:cs="Times New Roman"/>
          <w:color w:val="000000"/>
          <w:kern w:val="24"/>
          <w:lang w:val="en-IN"/>
        </w:rPr>
      </w:pPr>
      <w:r w:rsidRPr="00F56A8C">
        <w:rPr>
          <w:rFonts w:ascii="Times New Roman" w:hAnsi="Times New Roman" w:cs="Times New Roman"/>
          <w:color w:val="000000"/>
          <w:shd w:val="clear" w:color="auto" w:fill="FFFFFF"/>
          <w:lang w:val="en-IN"/>
        </w:rPr>
        <w:t xml:space="preserve">DH- EB+VIA+ VILI+ CERVICAL </w:t>
      </w:r>
      <w:proofErr w:type="gramStart"/>
      <w:r w:rsidRPr="00F56A8C">
        <w:rPr>
          <w:rFonts w:ascii="Times New Roman" w:hAnsi="Times New Roman" w:cs="Times New Roman"/>
          <w:color w:val="000000"/>
          <w:shd w:val="clear" w:color="auto" w:fill="FFFFFF"/>
          <w:lang w:val="en-IN"/>
        </w:rPr>
        <w:t>BIOPSY(</w:t>
      </w:r>
      <w:proofErr w:type="gramEnd"/>
      <w:r w:rsidRPr="00F56A8C">
        <w:rPr>
          <w:rFonts w:ascii="Times New Roman" w:hAnsi="Times New Roman" w:cs="Times New Roman"/>
          <w:color w:val="000000"/>
          <w:shd w:val="clear" w:color="auto" w:fill="FFFFFF"/>
          <w:lang w:val="en-IN"/>
        </w:rPr>
        <w:t>24/10/2019)</w:t>
      </w:r>
      <w:r w:rsidRPr="00F56A8C">
        <w:rPr>
          <w:rFonts w:ascii="Times New Roman" w:hAnsi="Times New Roman" w:cs="Times New Roman"/>
          <w:color w:val="000000"/>
          <w:shd w:val="clear" w:color="auto" w:fill="FFFFFF"/>
        </w:rPr>
        <w:t>-</w:t>
      </w:r>
      <w:r w:rsidR="00A40A20" w:rsidRPr="00F56A8C">
        <w:rPr>
          <w:rFonts w:ascii="Times New Roman" w:eastAsia="+mn-ea" w:hAnsi="Times New Roman" w:cs="Times New Roman"/>
          <w:color w:val="000000"/>
          <w:kern w:val="24"/>
          <w:lang w:val="en-IN"/>
        </w:rPr>
        <w:t xml:space="preserve"> </w:t>
      </w:r>
    </w:p>
    <w:p w:rsidR="00A40A20" w:rsidRPr="00F56A8C" w:rsidRDefault="00A40A20" w:rsidP="00F56A8C">
      <w:pPr>
        <w:spacing w:line="360" w:lineRule="auto"/>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lang w:val="en-IN"/>
        </w:rPr>
        <w:t xml:space="preserve">VIA –TZ TPPE III, </w:t>
      </w:r>
      <w:proofErr w:type="spellStart"/>
      <w:r w:rsidRPr="00F56A8C">
        <w:rPr>
          <w:rFonts w:ascii="Times New Roman" w:hAnsi="Times New Roman" w:cs="Times New Roman"/>
          <w:color w:val="000000"/>
          <w:shd w:val="clear" w:color="auto" w:fill="FFFFFF"/>
          <w:lang w:val="en-IN"/>
        </w:rPr>
        <w:t>acetowhite</w:t>
      </w:r>
      <w:proofErr w:type="spellEnd"/>
      <w:r w:rsidRPr="00F56A8C">
        <w:rPr>
          <w:rFonts w:ascii="Times New Roman" w:hAnsi="Times New Roman" w:cs="Times New Roman"/>
          <w:color w:val="000000"/>
          <w:shd w:val="clear" w:color="auto" w:fill="FFFFFF"/>
          <w:lang w:val="en-IN"/>
        </w:rPr>
        <w:t xml:space="preserve"> area at 6”o”</w:t>
      </w:r>
      <w:proofErr w:type="gramStart"/>
      <w:r w:rsidRPr="00F56A8C">
        <w:rPr>
          <w:rFonts w:ascii="Times New Roman" w:hAnsi="Times New Roman" w:cs="Times New Roman"/>
          <w:color w:val="000000"/>
          <w:shd w:val="clear" w:color="auto" w:fill="FFFFFF"/>
          <w:lang w:val="en-IN"/>
        </w:rPr>
        <w:t xml:space="preserve">clock </w:t>
      </w:r>
      <w:r w:rsidRPr="00F56A8C">
        <w:rPr>
          <w:rFonts w:ascii="Times New Roman" w:hAnsi="Times New Roman" w:cs="Times New Roman"/>
          <w:color w:val="000000"/>
          <w:shd w:val="clear" w:color="auto" w:fill="FFFFFF"/>
        </w:rPr>
        <w:t>,</w:t>
      </w:r>
      <w:r w:rsidRPr="00F56A8C">
        <w:rPr>
          <w:rFonts w:ascii="Times New Roman" w:hAnsi="Times New Roman" w:cs="Times New Roman"/>
          <w:color w:val="000000"/>
          <w:shd w:val="clear" w:color="auto" w:fill="FFFFFF"/>
          <w:lang w:val="en-IN"/>
        </w:rPr>
        <w:t>VILI</w:t>
      </w:r>
      <w:proofErr w:type="gramEnd"/>
      <w:r w:rsidRPr="00F56A8C">
        <w:rPr>
          <w:rFonts w:ascii="Times New Roman" w:hAnsi="Times New Roman" w:cs="Times New Roman"/>
          <w:color w:val="000000"/>
          <w:shd w:val="clear" w:color="auto" w:fill="FFFFFF"/>
          <w:lang w:val="en-IN"/>
        </w:rPr>
        <w:t xml:space="preserve"> – Posterior lip negative -cervical biopsy  taken</w:t>
      </w:r>
      <w:r w:rsidRPr="00F56A8C">
        <w:rPr>
          <w:rFonts w:ascii="Times New Roman" w:hAnsi="Times New Roman" w:cs="Times New Roman"/>
          <w:color w:val="000000"/>
          <w:shd w:val="clear" w:color="auto" w:fill="FFFFFF"/>
        </w:rPr>
        <w:t xml:space="preserve"> </w:t>
      </w:r>
    </w:p>
    <w:p w:rsidR="00DA0CDA" w:rsidRPr="00F56A8C" w:rsidRDefault="00A40A20" w:rsidP="00F56A8C">
      <w:pPr>
        <w:spacing w:line="360" w:lineRule="auto"/>
        <w:jc w:val="both"/>
        <w:rPr>
          <w:rFonts w:ascii="Times New Roman" w:hAnsi="Times New Roman" w:cs="Times New Roman"/>
          <w:color w:val="000000"/>
          <w:shd w:val="clear" w:color="auto" w:fill="FFFFFF"/>
          <w:lang w:val="en-IN"/>
        </w:rPr>
      </w:pPr>
      <w:proofErr w:type="spellStart"/>
      <w:r w:rsidRPr="00F56A8C">
        <w:rPr>
          <w:rFonts w:ascii="Times New Roman" w:hAnsi="Times New Roman" w:cs="Times New Roman"/>
          <w:color w:val="000000"/>
          <w:shd w:val="clear" w:color="auto" w:fill="FFFFFF"/>
          <w:lang w:val="en-IN"/>
        </w:rPr>
        <w:t>Hysteroscopic</w:t>
      </w:r>
      <w:proofErr w:type="spellEnd"/>
      <w:r w:rsidRPr="00F56A8C">
        <w:rPr>
          <w:rFonts w:ascii="Times New Roman" w:hAnsi="Times New Roman" w:cs="Times New Roman"/>
          <w:color w:val="000000"/>
          <w:shd w:val="clear" w:color="auto" w:fill="FFFFFF"/>
          <w:lang w:val="en-IN"/>
        </w:rPr>
        <w:t xml:space="preserve"> finding: 0.5*0.5 cm </w:t>
      </w:r>
      <w:proofErr w:type="spellStart"/>
      <w:r w:rsidRPr="00F56A8C">
        <w:rPr>
          <w:rFonts w:ascii="Times New Roman" w:hAnsi="Times New Roman" w:cs="Times New Roman"/>
          <w:color w:val="000000"/>
          <w:shd w:val="clear" w:color="auto" w:fill="FFFFFF"/>
          <w:lang w:val="en-IN"/>
        </w:rPr>
        <w:t>endocervical</w:t>
      </w:r>
      <w:proofErr w:type="spellEnd"/>
      <w:r w:rsidRPr="00F56A8C">
        <w:rPr>
          <w:rFonts w:ascii="Times New Roman" w:hAnsi="Times New Roman" w:cs="Times New Roman"/>
          <w:color w:val="000000"/>
          <w:shd w:val="clear" w:color="auto" w:fill="FFFFFF"/>
          <w:lang w:val="en-IN"/>
        </w:rPr>
        <w:t xml:space="preserve"> </w:t>
      </w:r>
      <w:proofErr w:type="gramStart"/>
      <w:r w:rsidRPr="00F56A8C">
        <w:rPr>
          <w:rFonts w:ascii="Times New Roman" w:hAnsi="Times New Roman" w:cs="Times New Roman"/>
          <w:color w:val="000000"/>
          <w:shd w:val="clear" w:color="auto" w:fill="FFFFFF"/>
          <w:lang w:val="en-IN"/>
        </w:rPr>
        <w:t xml:space="preserve">polyp </w:t>
      </w:r>
      <w:r w:rsidRPr="00F56A8C">
        <w:rPr>
          <w:rFonts w:ascii="Times New Roman" w:hAnsi="Times New Roman" w:cs="Times New Roman"/>
          <w:color w:val="000000"/>
          <w:shd w:val="clear" w:color="auto" w:fill="FFFFFF"/>
        </w:rPr>
        <w:t>,</w:t>
      </w:r>
      <w:proofErr w:type="spellStart"/>
      <w:r w:rsidRPr="00F56A8C">
        <w:rPr>
          <w:rFonts w:ascii="Times New Roman" w:hAnsi="Times New Roman" w:cs="Times New Roman"/>
          <w:color w:val="000000"/>
          <w:shd w:val="clear" w:color="auto" w:fill="FFFFFF"/>
          <w:lang w:val="en-IN"/>
        </w:rPr>
        <w:t>Calcific</w:t>
      </w:r>
      <w:proofErr w:type="spellEnd"/>
      <w:proofErr w:type="gramEnd"/>
      <w:r w:rsidRPr="00F56A8C">
        <w:rPr>
          <w:rFonts w:ascii="Times New Roman" w:hAnsi="Times New Roman" w:cs="Times New Roman"/>
          <w:color w:val="000000"/>
          <w:shd w:val="clear" w:color="auto" w:fill="FFFFFF"/>
          <w:lang w:val="en-IN"/>
        </w:rPr>
        <w:t xml:space="preserve"> deposit in </w:t>
      </w:r>
      <w:proofErr w:type="spellStart"/>
      <w:r w:rsidRPr="00F56A8C">
        <w:rPr>
          <w:rFonts w:ascii="Times New Roman" w:hAnsi="Times New Roman" w:cs="Times New Roman"/>
          <w:color w:val="000000"/>
          <w:shd w:val="clear" w:color="auto" w:fill="FFFFFF"/>
          <w:lang w:val="en-IN"/>
        </w:rPr>
        <w:t>endocervical</w:t>
      </w:r>
      <w:proofErr w:type="spellEnd"/>
      <w:r w:rsidRPr="00F56A8C">
        <w:rPr>
          <w:rFonts w:ascii="Times New Roman" w:hAnsi="Times New Roman" w:cs="Times New Roman"/>
          <w:color w:val="000000"/>
          <w:shd w:val="clear" w:color="auto" w:fill="FFFFFF"/>
          <w:lang w:val="en-IN"/>
        </w:rPr>
        <w:t xml:space="preserve"> canal</w:t>
      </w:r>
      <w:r w:rsidRPr="00F56A8C">
        <w:rPr>
          <w:rFonts w:ascii="Times New Roman" w:hAnsi="Times New Roman" w:cs="Times New Roman"/>
          <w:color w:val="000000"/>
          <w:shd w:val="clear" w:color="auto" w:fill="FFFFFF"/>
        </w:rPr>
        <w:t>,</w:t>
      </w:r>
      <w:proofErr w:type="spellStart"/>
      <w:r w:rsidRPr="00F56A8C">
        <w:rPr>
          <w:rFonts w:ascii="Times New Roman" w:hAnsi="Times New Roman" w:cs="Times New Roman"/>
          <w:color w:val="000000"/>
          <w:shd w:val="clear" w:color="auto" w:fill="FFFFFF"/>
          <w:lang w:val="en-IN"/>
        </w:rPr>
        <w:t>Endometrium</w:t>
      </w:r>
      <w:proofErr w:type="spellEnd"/>
      <w:r w:rsidRPr="00F56A8C">
        <w:rPr>
          <w:rFonts w:ascii="Times New Roman" w:hAnsi="Times New Roman" w:cs="Times New Roman"/>
          <w:color w:val="000000"/>
          <w:shd w:val="clear" w:color="auto" w:fill="FFFFFF"/>
          <w:lang w:val="en-IN"/>
        </w:rPr>
        <w:t xml:space="preserve"> </w:t>
      </w:r>
      <w:proofErr w:type="spellStart"/>
      <w:r w:rsidRPr="00F56A8C">
        <w:rPr>
          <w:rFonts w:ascii="Times New Roman" w:hAnsi="Times New Roman" w:cs="Times New Roman"/>
          <w:color w:val="000000"/>
          <w:shd w:val="clear" w:color="auto" w:fill="FFFFFF"/>
          <w:lang w:val="en-IN"/>
        </w:rPr>
        <w:t>polypoidal</w:t>
      </w:r>
      <w:proofErr w:type="spellEnd"/>
      <w:r w:rsidRPr="00F56A8C">
        <w:rPr>
          <w:rFonts w:ascii="Times New Roman" w:hAnsi="Times New Roman" w:cs="Times New Roman"/>
          <w:color w:val="000000"/>
          <w:shd w:val="clear" w:color="auto" w:fill="FFFFFF"/>
          <w:lang w:val="en-IN"/>
        </w:rPr>
        <w:t xml:space="preserve"> with </w:t>
      </w:r>
      <w:proofErr w:type="spellStart"/>
      <w:r w:rsidRPr="00F56A8C">
        <w:rPr>
          <w:rFonts w:ascii="Times New Roman" w:hAnsi="Times New Roman" w:cs="Times New Roman"/>
          <w:color w:val="000000"/>
          <w:shd w:val="clear" w:color="auto" w:fill="FFFFFF"/>
          <w:lang w:val="en-IN"/>
        </w:rPr>
        <w:t>calcific</w:t>
      </w:r>
      <w:proofErr w:type="spellEnd"/>
      <w:r w:rsidRPr="00F56A8C">
        <w:rPr>
          <w:rFonts w:ascii="Times New Roman" w:hAnsi="Times New Roman" w:cs="Times New Roman"/>
          <w:color w:val="000000"/>
          <w:shd w:val="clear" w:color="auto" w:fill="FFFFFF"/>
          <w:lang w:val="en-IN"/>
        </w:rPr>
        <w:t xml:space="preserve"> deposit</w:t>
      </w:r>
      <w:r w:rsidRPr="00F56A8C">
        <w:rPr>
          <w:rFonts w:ascii="Times New Roman" w:hAnsi="Times New Roman" w:cs="Times New Roman"/>
          <w:color w:val="000000"/>
          <w:shd w:val="clear" w:color="auto" w:fill="FFFFFF"/>
        </w:rPr>
        <w:t>,</w:t>
      </w:r>
      <w:proofErr w:type="spellStart"/>
      <w:r w:rsidRPr="00F56A8C">
        <w:rPr>
          <w:rFonts w:ascii="Times New Roman" w:hAnsi="Times New Roman" w:cs="Times New Roman"/>
          <w:color w:val="000000"/>
          <w:shd w:val="clear" w:color="auto" w:fill="FFFFFF"/>
          <w:lang w:val="en-IN"/>
        </w:rPr>
        <w:t>Endometrium</w:t>
      </w:r>
      <w:proofErr w:type="spellEnd"/>
      <w:r w:rsidRPr="00F56A8C">
        <w:rPr>
          <w:rFonts w:ascii="Times New Roman" w:hAnsi="Times New Roman" w:cs="Times New Roman"/>
          <w:color w:val="000000"/>
          <w:shd w:val="clear" w:color="auto" w:fill="FFFFFF"/>
          <w:lang w:val="en-IN"/>
        </w:rPr>
        <w:t xml:space="preserve"> highly vascular</w:t>
      </w:r>
      <w:r w:rsidRPr="00F56A8C">
        <w:rPr>
          <w:rFonts w:ascii="Times New Roman" w:hAnsi="Times New Roman" w:cs="Times New Roman"/>
          <w:color w:val="000000"/>
          <w:shd w:val="clear" w:color="auto" w:fill="FFFFFF"/>
        </w:rPr>
        <w:t>,</w:t>
      </w:r>
      <w:r w:rsidRPr="00F56A8C">
        <w:rPr>
          <w:rFonts w:ascii="Times New Roman" w:hAnsi="Times New Roman" w:cs="Times New Roman"/>
          <w:color w:val="000000"/>
          <w:shd w:val="clear" w:color="auto" w:fill="FFFFFF"/>
          <w:lang w:val="en-IN"/>
        </w:rPr>
        <w:t xml:space="preserve">1*1 cm endometrial </w:t>
      </w:r>
      <w:proofErr w:type="spellStart"/>
      <w:r w:rsidR="00DA0CDA" w:rsidRPr="00F56A8C">
        <w:rPr>
          <w:rFonts w:ascii="Times New Roman" w:hAnsi="Times New Roman" w:cs="Times New Roman"/>
          <w:color w:val="000000"/>
          <w:shd w:val="clear" w:color="auto" w:fill="FFFFFF"/>
          <w:lang w:val="en-IN"/>
        </w:rPr>
        <w:t>polypectomy</w:t>
      </w:r>
      <w:proofErr w:type="spellEnd"/>
      <w:r w:rsidR="00DA0CDA" w:rsidRPr="00F56A8C">
        <w:rPr>
          <w:rFonts w:ascii="Times New Roman" w:hAnsi="Times New Roman" w:cs="Times New Roman"/>
          <w:color w:val="000000"/>
          <w:shd w:val="clear" w:color="auto" w:fill="FFFFFF"/>
          <w:lang w:val="en-IN"/>
        </w:rPr>
        <w:t xml:space="preserve"> done</w:t>
      </w:r>
    </w:p>
    <w:p w:rsidR="0023069D" w:rsidRDefault="0023069D" w:rsidP="00A40A20">
      <w:pPr>
        <w:rPr>
          <w:color w:val="000000"/>
          <w:shd w:val="clear" w:color="auto" w:fill="FFFFFF"/>
          <w:lang w:val="en-IN"/>
        </w:rPr>
      </w:pPr>
      <w:r w:rsidRPr="0023069D">
        <w:rPr>
          <w:noProof/>
          <w:color w:val="000000"/>
          <w:shd w:val="clear" w:color="auto" w:fill="FFFFFF"/>
          <w:lang w:val="en-IN" w:eastAsia="zh-TW"/>
        </w:rPr>
        <w:pict>
          <v:shape id="_x0000_s1027" type="#_x0000_t202" style="position:absolute;margin-left:2.35pt;margin-top:164.15pt;width:267.65pt;height:23.25pt;z-index:251660288;mso-width-relative:margin;mso-height-relative:margin">
            <v:textbox>
              <w:txbxContent>
                <w:p w:rsidR="0023069D" w:rsidRDefault="0023069D">
                  <w:r>
                    <w:t xml:space="preserve">Fig.2. </w:t>
                  </w:r>
                  <w:proofErr w:type="spellStart"/>
                  <w:r>
                    <w:t>Hysteroscopic</w:t>
                  </w:r>
                  <w:proofErr w:type="spellEnd"/>
                  <w:r>
                    <w:t xml:space="preserve"> picture of endometrial polyp</w:t>
                  </w:r>
                </w:p>
                <w:p w:rsidR="0023069D" w:rsidRDefault="0023069D"/>
              </w:txbxContent>
            </v:textbox>
          </v:shape>
        </w:pict>
      </w:r>
      <w:r w:rsidR="00DA0CDA">
        <w:rPr>
          <w:noProof/>
          <w:color w:val="000000"/>
          <w:shd w:val="clear" w:color="auto" w:fill="FFFFFF"/>
        </w:rPr>
        <w:drawing>
          <wp:inline distT="0" distB="0" distL="0" distR="0">
            <wp:extent cx="2809875" cy="1990725"/>
            <wp:effectExtent l="19050" t="0" r="9525" b="0"/>
            <wp:docPr id="5" name="Picture 0" descr="WhatsApp Image 2020-09-30 at 20.51.5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9-30 at 20.51.53 (1).jpeg"/>
                    <pic:cNvPicPr/>
                  </pic:nvPicPr>
                  <pic:blipFill>
                    <a:blip r:embed="rId5" cstate="print"/>
                    <a:stretch>
                      <a:fillRect/>
                    </a:stretch>
                  </pic:blipFill>
                  <pic:spPr>
                    <a:xfrm>
                      <a:off x="0" y="0"/>
                      <a:ext cx="2809875" cy="1990725"/>
                    </a:xfrm>
                    <a:prstGeom prst="rect">
                      <a:avLst/>
                    </a:prstGeom>
                  </pic:spPr>
                </pic:pic>
              </a:graphicData>
            </a:graphic>
          </wp:inline>
        </w:drawing>
      </w:r>
    </w:p>
    <w:p w:rsidR="00DA0CDA" w:rsidRDefault="00DA0CDA" w:rsidP="00A40A20">
      <w:pPr>
        <w:rPr>
          <w:color w:val="000000"/>
          <w:shd w:val="clear" w:color="auto" w:fill="FFFFFF"/>
          <w:lang w:val="en-IN"/>
        </w:rPr>
      </w:pPr>
    </w:p>
    <w:p w:rsidR="00A40A20" w:rsidRPr="00F56A8C" w:rsidRDefault="00DA0CDA" w:rsidP="00F56A8C">
      <w:pPr>
        <w:jc w:val="both"/>
        <w:rPr>
          <w:rFonts w:ascii="Times New Roman" w:hAnsi="Times New Roman" w:cs="Times New Roman"/>
          <w:color w:val="000000"/>
          <w:shd w:val="clear" w:color="auto" w:fill="FFFFFF"/>
        </w:rPr>
      </w:pPr>
      <w:proofErr w:type="gramStart"/>
      <w:r w:rsidRPr="00F56A8C">
        <w:rPr>
          <w:rFonts w:ascii="Times New Roman" w:hAnsi="Times New Roman" w:cs="Times New Roman"/>
          <w:color w:val="000000"/>
          <w:shd w:val="clear" w:color="auto" w:fill="FFFFFF"/>
          <w:lang w:val="en-IN"/>
        </w:rPr>
        <w:t>HPE(</w:t>
      </w:r>
      <w:proofErr w:type="gramEnd"/>
      <w:r w:rsidRPr="00F56A8C">
        <w:rPr>
          <w:rFonts w:ascii="Times New Roman" w:hAnsi="Times New Roman" w:cs="Times New Roman"/>
          <w:color w:val="000000"/>
          <w:shd w:val="clear" w:color="auto" w:fill="FFFFFF"/>
          <w:lang w:val="en-IN"/>
        </w:rPr>
        <w:t>24/10/2</w:t>
      </w:r>
      <w:r w:rsidR="00A40A20" w:rsidRPr="00F56A8C">
        <w:rPr>
          <w:rFonts w:ascii="Times New Roman" w:hAnsi="Times New Roman" w:cs="Times New Roman"/>
          <w:color w:val="000000"/>
          <w:shd w:val="clear" w:color="auto" w:fill="FFFFFF"/>
          <w:lang w:val="en-IN"/>
        </w:rPr>
        <w:t>019)-</w:t>
      </w:r>
      <w:r w:rsidR="00A40A20" w:rsidRPr="00F56A8C">
        <w:rPr>
          <w:rFonts w:ascii="Times New Roman" w:eastAsia="+mn-ea" w:hAnsi="Times New Roman" w:cs="Times New Roman"/>
          <w:color w:val="000000"/>
          <w:kern w:val="24"/>
          <w:lang w:val="en-IN"/>
        </w:rPr>
        <w:t xml:space="preserve"> </w:t>
      </w:r>
      <w:r w:rsidR="00A40A20" w:rsidRPr="00F56A8C">
        <w:rPr>
          <w:rFonts w:ascii="Times New Roman" w:hAnsi="Times New Roman" w:cs="Times New Roman"/>
          <w:color w:val="000000"/>
          <w:shd w:val="clear" w:color="auto" w:fill="FFFFFF"/>
          <w:lang w:val="en-IN"/>
        </w:rPr>
        <w:t xml:space="preserve">Mild </w:t>
      </w:r>
      <w:proofErr w:type="spellStart"/>
      <w:r w:rsidR="00A40A20" w:rsidRPr="00F56A8C">
        <w:rPr>
          <w:rFonts w:ascii="Times New Roman" w:hAnsi="Times New Roman" w:cs="Times New Roman"/>
          <w:color w:val="000000"/>
          <w:shd w:val="clear" w:color="auto" w:fill="FFFFFF"/>
          <w:lang w:val="en-IN"/>
        </w:rPr>
        <w:t>cervicitis</w:t>
      </w:r>
      <w:proofErr w:type="spellEnd"/>
      <w:r w:rsidR="00A40A20" w:rsidRPr="00F56A8C">
        <w:rPr>
          <w:rFonts w:ascii="Times New Roman" w:hAnsi="Times New Roman" w:cs="Times New Roman"/>
          <w:color w:val="000000"/>
          <w:shd w:val="clear" w:color="auto" w:fill="FFFFFF"/>
          <w:lang w:val="en-IN"/>
        </w:rPr>
        <w:t xml:space="preserve">, Endometrial polyp with features of low grade endometrial intraepithelial </w:t>
      </w:r>
      <w:proofErr w:type="spellStart"/>
      <w:r w:rsidR="00A40A20" w:rsidRPr="00F56A8C">
        <w:rPr>
          <w:rFonts w:ascii="Times New Roman" w:hAnsi="Times New Roman" w:cs="Times New Roman"/>
          <w:color w:val="000000"/>
          <w:shd w:val="clear" w:color="auto" w:fill="FFFFFF"/>
          <w:lang w:val="en-IN"/>
        </w:rPr>
        <w:t>neoplasia</w:t>
      </w:r>
      <w:proofErr w:type="spellEnd"/>
      <w:r w:rsidR="00A40A20" w:rsidRPr="00F56A8C">
        <w:rPr>
          <w:rFonts w:ascii="Times New Roman" w:hAnsi="Times New Roman" w:cs="Times New Roman"/>
          <w:color w:val="000000"/>
          <w:shd w:val="clear" w:color="auto" w:fill="FFFFFF"/>
          <w:lang w:val="en-IN"/>
        </w:rPr>
        <w:t xml:space="preserve"> , Endometrial tissue- benign polyp with focal </w:t>
      </w:r>
      <w:proofErr w:type="spellStart"/>
      <w:r w:rsidR="00A40A20" w:rsidRPr="00F56A8C">
        <w:rPr>
          <w:rFonts w:ascii="Times New Roman" w:hAnsi="Times New Roman" w:cs="Times New Roman"/>
          <w:color w:val="000000"/>
          <w:shd w:val="clear" w:color="auto" w:fill="FFFFFF"/>
          <w:lang w:val="en-IN"/>
        </w:rPr>
        <w:t>squamous</w:t>
      </w:r>
      <w:proofErr w:type="spellEnd"/>
      <w:r w:rsidR="00A40A20" w:rsidRPr="00F56A8C">
        <w:rPr>
          <w:rFonts w:ascii="Times New Roman" w:hAnsi="Times New Roman" w:cs="Times New Roman"/>
          <w:color w:val="000000"/>
          <w:shd w:val="clear" w:color="auto" w:fill="FFFFFF"/>
          <w:lang w:val="en-IN"/>
        </w:rPr>
        <w:t xml:space="preserve"> </w:t>
      </w:r>
      <w:proofErr w:type="spellStart"/>
      <w:r w:rsidR="00A40A20" w:rsidRPr="00F56A8C">
        <w:rPr>
          <w:rFonts w:ascii="Times New Roman" w:hAnsi="Times New Roman" w:cs="Times New Roman"/>
          <w:color w:val="000000"/>
          <w:shd w:val="clear" w:color="auto" w:fill="FFFFFF"/>
          <w:lang w:val="en-IN"/>
        </w:rPr>
        <w:t>metaplasia</w:t>
      </w:r>
      <w:proofErr w:type="spellEnd"/>
      <w:r w:rsidR="00A40A20" w:rsidRPr="00F56A8C">
        <w:rPr>
          <w:rFonts w:ascii="Times New Roman" w:hAnsi="Times New Roman" w:cs="Times New Roman"/>
          <w:color w:val="000000"/>
          <w:shd w:val="clear" w:color="auto" w:fill="FFFFFF"/>
        </w:rPr>
        <w:t xml:space="preserve"> </w:t>
      </w:r>
    </w:p>
    <w:p w:rsidR="00A40A20" w:rsidRPr="00F56A8C" w:rsidRDefault="00A40A20" w:rsidP="00F56A8C">
      <w:pPr>
        <w:jc w:val="both"/>
        <w:rPr>
          <w:rFonts w:ascii="Times New Roman" w:hAnsi="Times New Roman" w:cs="Times New Roman"/>
          <w:color w:val="000000"/>
          <w:shd w:val="clear" w:color="auto" w:fill="FFFFFF"/>
        </w:rPr>
      </w:pPr>
      <w:proofErr w:type="gramStart"/>
      <w:r w:rsidRPr="00F56A8C">
        <w:rPr>
          <w:rFonts w:ascii="Times New Roman" w:hAnsi="Times New Roman" w:cs="Times New Roman"/>
          <w:color w:val="000000"/>
          <w:shd w:val="clear" w:color="auto" w:fill="FFFFFF"/>
          <w:lang w:val="en-IN"/>
        </w:rPr>
        <w:t>HPV  (</w:t>
      </w:r>
      <w:proofErr w:type="gramEnd"/>
      <w:r w:rsidRPr="00F56A8C">
        <w:rPr>
          <w:rFonts w:ascii="Times New Roman" w:hAnsi="Times New Roman" w:cs="Times New Roman"/>
          <w:color w:val="000000"/>
          <w:shd w:val="clear" w:color="auto" w:fill="FFFFFF"/>
          <w:lang w:val="en-IN"/>
        </w:rPr>
        <w:t>17 /09/2019)</w:t>
      </w:r>
      <w:r w:rsidRPr="00F56A8C">
        <w:rPr>
          <w:rFonts w:ascii="Times New Roman" w:hAnsi="Times New Roman" w:cs="Times New Roman"/>
          <w:color w:val="000000"/>
          <w:shd w:val="clear" w:color="auto" w:fill="FFFFFF"/>
        </w:rPr>
        <w:t xml:space="preserve"> –</w:t>
      </w:r>
      <w:r w:rsidRPr="00F56A8C">
        <w:rPr>
          <w:rFonts w:ascii="Times New Roman" w:eastAsia="+mn-ea" w:hAnsi="Times New Roman" w:cs="Times New Roman"/>
          <w:color w:val="000000"/>
          <w:kern w:val="24"/>
          <w:lang w:val="en-IN"/>
        </w:rPr>
        <w:t xml:space="preserve"> </w:t>
      </w:r>
      <w:r w:rsidRPr="00F56A8C">
        <w:rPr>
          <w:rFonts w:ascii="Times New Roman" w:hAnsi="Times New Roman" w:cs="Times New Roman"/>
          <w:color w:val="000000"/>
          <w:shd w:val="clear" w:color="auto" w:fill="FFFFFF"/>
          <w:lang w:val="en-IN"/>
        </w:rPr>
        <w:t>High risk HPV -16</w:t>
      </w:r>
      <w:r w:rsidRPr="00F56A8C">
        <w:rPr>
          <w:rFonts w:ascii="Times New Roman" w:hAnsi="Times New Roman" w:cs="Times New Roman"/>
          <w:color w:val="000000"/>
          <w:shd w:val="clear" w:color="auto" w:fill="FFFFFF"/>
        </w:rPr>
        <w:t xml:space="preserve"> positive</w:t>
      </w:r>
    </w:p>
    <w:p w:rsidR="00A40A20" w:rsidRPr="00F56A8C" w:rsidRDefault="00A40A20" w:rsidP="00F56A8C">
      <w:pPr>
        <w:jc w:val="both"/>
        <w:rPr>
          <w:rFonts w:ascii="Times New Roman" w:hAnsi="Times New Roman" w:cs="Times New Roman"/>
          <w:color w:val="000000"/>
          <w:shd w:val="clear" w:color="auto" w:fill="FFFFFF"/>
        </w:rPr>
      </w:pPr>
      <w:r w:rsidRPr="00F56A8C">
        <w:rPr>
          <w:rFonts w:ascii="Times New Roman" w:hAnsi="Times New Roman" w:cs="Times New Roman"/>
          <w:color w:val="000000"/>
          <w:shd w:val="clear" w:color="auto" w:fill="FFFFFF"/>
          <w:lang w:val="en-IN"/>
        </w:rPr>
        <w:t xml:space="preserve">PAP </w:t>
      </w:r>
      <w:proofErr w:type="gramStart"/>
      <w:r w:rsidRPr="00F56A8C">
        <w:rPr>
          <w:rFonts w:ascii="Times New Roman" w:hAnsi="Times New Roman" w:cs="Times New Roman"/>
          <w:color w:val="000000"/>
          <w:shd w:val="clear" w:color="auto" w:fill="FFFFFF"/>
          <w:lang w:val="en-IN"/>
        </w:rPr>
        <w:t>smear(</w:t>
      </w:r>
      <w:proofErr w:type="gramEnd"/>
      <w:r w:rsidRPr="00F56A8C">
        <w:rPr>
          <w:rFonts w:ascii="Times New Roman" w:hAnsi="Times New Roman" w:cs="Times New Roman"/>
          <w:color w:val="000000"/>
          <w:shd w:val="clear" w:color="auto" w:fill="FFFFFF"/>
          <w:lang w:val="en-IN"/>
        </w:rPr>
        <w:t>17/09/2019)</w:t>
      </w:r>
      <w:r w:rsidRPr="00F56A8C">
        <w:rPr>
          <w:rFonts w:ascii="Times New Roman" w:hAnsi="Times New Roman" w:cs="Times New Roman"/>
          <w:color w:val="000000"/>
          <w:shd w:val="clear" w:color="auto" w:fill="FFFFFF"/>
        </w:rPr>
        <w:t>-</w:t>
      </w:r>
      <w:r w:rsidRPr="00F56A8C">
        <w:rPr>
          <w:rFonts w:ascii="Times New Roman" w:eastAsia="+mn-ea" w:hAnsi="Times New Roman" w:cs="Times New Roman"/>
          <w:color w:val="000000"/>
          <w:kern w:val="24"/>
          <w:lang w:val="en-IN"/>
        </w:rPr>
        <w:t xml:space="preserve"> </w:t>
      </w:r>
      <w:r w:rsidRPr="00F56A8C">
        <w:rPr>
          <w:rFonts w:ascii="Times New Roman" w:hAnsi="Times New Roman" w:cs="Times New Roman"/>
          <w:color w:val="000000"/>
          <w:shd w:val="clear" w:color="auto" w:fill="FFFFFF"/>
          <w:lang w:val="en-IN"/>
        </w:rPr>
        <w:t>Negative for intraepithelial lesion or malignancy</w:t>
      </w:r>
      <w:r w:rsidRPr="00F56A8C">
        <w:rPr>
          <w:rFonts w:ascii="Times New Roman" w:hAnsi="Times New Roman" w:cs="Times New Roman"/>
          <w:color w:val="000000"/>
          <w:shd w:val="clear" w:color="auto" w:fill="FFFFFF"/>
        </w:rPr>
        <w:t xml:space="preserve"> </w:t>
      </w:r>
    </w:p>
    <w:p w:rsidR="00A40A20" w:rsidRPr="00F56A8C" w:rsidRDefault="00A40A20" w:rsidP="00F56A8C">
      <w:pPr>
        <w:jc w:val="both"/>
        <w:rPr>
          <w:rFonts w:ascii="Times New Roman" w:hAnsi="Times New Roman" w:cs="Times New Roman"/>
          <w:bCs/>
          <w:color w:val="000000"/>
          <w:shd w:val="clear" w:color="auto" w:fill="FFFFFF"/>
          <w:lang w:val="en-IN"/>
        </w:rPr>
      </w:pPr>
      <w:r w:rsidRPr="00F56A8C">
        <w:rPr>
          <w:rFonts w:ascii="Times New Roman" w:hAnsi="Times New Roman" w:cs="Times New Roman"/>
          <w:color w:val="000000"/>
          <w:shd w:val="clear" w:color="auto" w:fill="FFFFFF"/>
        </w:rPr>
        <w:lastRenderedPageBreak/>
        <w:t xml:space="preserve">IMAGING STUDIES- </w:t>
      </w:r>
      <w:r w:rsidRPr="00F56A8C">
        <w:rPr>
          <w:rFonts w:ascii="Times New Roman" w:hAnsi="Times New Roman" w:cs="Times New Roman"/>
          <w:bCs/>
          <w:color w:val="000000"/>
          <w:shd w:val="clear" w:color="auto" w:fill="FFFFFF"/>
          <w:lang w:val="en-IN"/>
        </w:rPr>
        <w:t>USG</w:t>
      </w:r>
      <w:proofErr w:type="gramStart"/>
      <w:r w:rsidRPr="00F56A8C">
        <w:rPr>
          <w:rFonts w:ascii="Times New Roman" w:hAnsi="Times New Roman" w:cs="Times New Roman"/>
          <w:bCs/>
          <w:color w:val="000000"/>
          <w:shd w:val="clear" w:color="auto" w:fill="FFFFFF"/>
          <w:lang w:val="en-IN"/>
        </w:rPr>
        <w:t>:02</w:t>
      </w:r>
      <w:proofErr w:type="gramEnd"/>
      <w:r w:rsidRPr="00F56A8C">
        <w:rPr>
          <w:rFonts w:ascii="Times New Roman" w:hAnsi="Times New Roman" w:cs="Times New Roman"/>
          <w:bCs/>
          <w:color w:val="000000"/>
          <w:shd w:val="clear" w:color="auto" w:fill="FFFFFF"/>
          <w:lang w:val="en-IN"/>
        </w:rPr>
        <w:t>/11/2019</w:t>
      </w:r>
      <w:r w:rsidRPr="00F56A8C">
        <w:rPr>
          <w:rFonts w:ascii="Times New Roman" w:hAnsi="Times New Roman" w:cs="Times New Roman"/>
          <w:bCs/>
          <w:color w:val="000000"/>
          <w:shd w:val="clear" w:color="auto" w:fill="FFFFFF"/>
        </w:rPr>
        <w:t xml:space="preserve"> -</w:t>
      </w:r>
      <w:r w:rsidRPr="00F56A8C">
        <w:rPr>
          <w:rFonts w:ascii="Times New Roman" w:eastAsia="+mn-ea" w:hAnsi="Times New Roman" w:cs="Times New Roman"/>
          <w:color w:val="000000"/>
          <w:kern w:val="24"/>
          <w:lang w:val="en-IN"/>
        </w:rPr>
        <w:t xml:space="preserve"> </w:t>
      </w:r>
      <w:r w:rsidRPr="00F56A8C">
        <w:rPr>
          <w:rFonts w:ascii="Times New Roman" w:hAnsi="Times New Roman" w:cs="Times New Roman"/>
          <w:bCs/>
          <w:color w:val="000000"/>
          <w:shd w:val="clear" w:color="auto" w:fill="FFFFFF"/>
          <w:lang w:val="en-IN"/>
        </w:rPr>
        <w:t>Liver Grade 1 fatty liver</w:t>
      </w:r>
      <w:r w:rsidRPr="00F56A8C">
        <w:rPr>
          <w:rFonts w:ascii="Times New Roman" w:hAnsi="Times New Roman" w:cs="Times New Roman"/>
          <w:bCs/>
          <w:color w:val="000000"/>
          <w:shd w:val="clear" w:color="auto" w:fill="FFFFFF"/>
        </w:rPr>
        <w:t>,</w:t>
      </w:r>
      <w:r w:rsidRPr="00F56A8C">
        <w:rPr>
          <w:rFonts w:ascii="Times New Roman" w:hAnsi="Times New Roman" w:cs="Times New Roman"/>
          <w:bCs/>
          <w:color w:val="000000"/>
          <w:shd w:val="clear" w:color="auto" w:fill="FFFFFF"/>
          <w:lang w:val="en-IN"/>
        </w:rPr>
        <w:t xml:space="preserve">Spleen and kidneys are normal, no effusion or </w:t>
      </w:r>
      <w:proofErr w:type="spellStart"/>
      <w:r w:rsidRPr="00F56A8C">
        <w:rPr>
          <w:rFonts w:ascii="Times New Roman" w:hAnsi="Times New Roman" w:cs="Times New Roman"/>
          <w:bCs/>
          <w:color w:val="000000"/>
          <w:shd w:val="clear" w:color="auto" w:fill="FFFFFF"/>
          <w:lang w:val="en-IN"/>
        </w:rPr>
        <w:t>ascites</w:t>
      </w:r>
      <w:proofErr w:type="spellEnd"/>
      <w:r w:rsidRPr="00F56A8C">
        <w:rPr>
          <w:rFonts w:ascii="Times New Roman" w:hAnsi="Times New Roman" w:cs="Times New Roman"/>
          <w:bCs/>
          <w:color w:val="000000"/>
          <w:shd w:val="clear" w:color="auto" w:fill="FFFFFF"/>
          <w:lang w:val="en-IN"/>
        </w:rPr>
        <w:t xml:space="preserve"> </w:t>
      </w:r>
      <w:r w:rsidRPr="00F56A8C">
        <w:rPr>
          <w:rFonts w:ascii="Times New Roman" w:hAnsi="Times New Roman" w:cs="Times New Roman"/>
          <w:bCs/>
          <w:color w:val="000000"/>
          <w:shd w:val="clear" w:color="auto" w:fill="FFFFFF"/>
        </w:rPr>
        <w:t>,</w:t>
      </w:r>
      <w:r w:rsidRPr="00F56A8C">
        <w:rPr>
          <w:rFonts w:ascii="Times New Roman" w:hAnsi="Times New Roman" w:cs="Times New Roman"/>
          <w:bCs/>
          <w:color w:val="000000"/>
          <w:shd w:val="clear" w:color="auto" w:fill="FFFFFF"/>
          <w:lang w:val="en-IN"/>
        </w:rPr>
        <w:t>Pelvis: Uterus 68*33*48 mm</w:t>
      </w:r>
      <w:r w:rsidRPr="00F56A8C">
        <w:rPr>
          <w:rFonts w:ascii="Times New Roman" w:hAnsi="Times New Roman" w:cs="Times New Roman"/>
          <w:bCs/>
          <w:color w:val="000000"/>
          <w:shd w:val="clear" w:color="auto" w:fill="FFFFFF"/>
        </w:rPr>
        <w:t>,</w:t>
      </w:r>
      <w:r w:rsidRPr="00F56A8C">
        <w:rPr>
          <w:rFonts w:ascii="Times New Roman" w:hAnsi="Times New Roman" w:cs="Times New Roman"/>
          <w:bCs/>
          <w:color w:val="000000"/>
          <w:shd w:val="clear" w:color="auto" w:fill="FFFFFF"/>
          <w:lang w:val="en-IN"/>
        </w:rPr>
        <w:t>Endometrial cavity empty</w:t>
      </w:r>
      <w:r w:rsidRPr="00F56A8C">
        <w:rPr>
          <w:rFonts w:ascii="Times New Roman" w:hAnsi="Times New Roman" w:cs="Times New Roman"/>
          <w:bCs/>
          <w:color w:val="000000"/>
          <w:shd w:val="clear" w:color="auto" w:fill="FFFFFF"/>
        </w:rPr>
        <w:t>,</w:t>
      </w:r>
      <w:r w:rsidRPr="00F56A8C">
        <w:rPr>
          <w:rFonts w:ascii="Times New Roman" w:hAnsi="Times New Roman" w:cs="Times New Roman"/>
          <w:bCs/>
          <w:color w:val="000000"/>
          <w:shd w:val="clear" w:color="auto" w:fill="FFFFFF"/>
          <w:lang w:val="en-IN"/>
        </w:rPr>
        <w:t xml:space="preserve">ET: 12.8 </w:t>
      </w:r>
      <w:proofErr w:type="spellStart"/>
      <w:r w:rsidRPr="00F56A8C">
        <w:rPr>
          <w:rFonts w:ascii="Times New Roman" w:hAnsi="Times New Roman" w:cs="Times New Roman"/>
          <w:bCs/>
          <w:color w:val="000000"/>
          <w:shd w:val="clear" w:color="auto" w:fill="FFFFFF"/>
          <w:lang w:val="en-IN"/>
        </w:rPr>
        <w:t>mm,B</w:t>
      </w:r>
      <w:proofErr w:type="spellEnd"/>
      <w:r w:rsidRPr="00F56A8C">
        <w:rPr>
          <w:rFonts w:ascii="Times New Roman" w:hAnsi="Times New Roman" w:cs="Times New Roman"/>
          <w:bCs/>
          <w:color w:val="000000"/>
          <w:shd w:val="clear" w:color="auto" w:fill="FFFFFF"/>
          <w:lang w:val="en-IN"/>
        </w:rPr>
        <w:t xml:space="preserve">/L </w:t>
      </w:r>
      <w:proofErr w:type="spellStart"/>
      <w:r w:rsidRPr="00F56A8C">
        <w:rPr>
          <w:rFonts w:ascii="Times New Roman" w:hAnsi="Times New Roman" w:cs="Times New Roman"/>
          <w:bCs/>
          <w:color w:val="000000"/>
          <w:shd w:val="clear" w:color="auto" w:fill="FFFFFF"/>
          <w:lang w:val="en-IN"/>
        </w:rPr>
        <w:t>Adnexa</w:t>
      </w:r>
      <w:proofErr w:type="spellEnd"/>
      <w:r w:rsidRPr="00F56A8C">
        <w:rPr>
          <w:rFonts w:ascii="Times New Roman" w:hAnsi="Times New Roman" w:cs="Times New Roman"/>
          <w:bCs/>
          <w:color w:val="000000"/>
          <w:shd w:val="clear" w:color="auto" w:fill="FFFFFF"/>
          <w:lang w:val="en-IN"/>
        </w:rPr>
        <w:t xml:space="preserve"> free. POD </w:t>
      </w:r>
      <w:proofErr w:type="spellStart"/>
      <w:r w:rsidRPr="00F56A8C">
        <w:rPr>
          <w:rFonts w:ascii="Times New Roman" w:hAnsi="Times New Roman" w:cs="Times New Roman"/>
          <w:bCs/>
          <w:color w:val="000000"/>
          <w:shd w:val="clear" w:color="auto" w:fill="FFFFFF"/>
          <w:lang w:val="en-IN"/>
        </w:rPr>
        <w:t>free.Visualized</w:t>
      </w:r>
      <w:proofErr w:type="spellEnd"/>
      <w:r w:rsidRPr="00F56A8C">
        <w:rPr>
          <w:rFonts w:ascii="Times New Roman" w:hAnsi="Times New Roman" w:cs="Times New Roman"/>
          <w:bCs/>
          <w:color w:val="000000"/>
          <w:shd w:val="clear" w:color="auto" w:fill="FFFFFF"/>
          <w:lang w:val="en-IN"/>
        </w:rPr>
        <w:t xml:space="preserve"> bowel loops appear normal, no definite evidence of wall thickening or mass lesions.</w:t>
      </w:r>
    </w:p>
    <w:p w:rsidR="00A40A20" w:rsidRPr="00F56A8C" w:rsidRDefault="00A40A20" w:rsidP="00F56A8C">
      <w:pPr>
        <w:jc w:val="both"/>
        <w:rPr>
          <w:rFonts w:ascii="Times New Roman" w:hAnsi="Times New Roman" w:cs="Times New Roman"/>
          <w:bCs/>
          <w:color w:val="000000"/>
          <w:shd w:val="clear" w:color="auto" w:fill="FFFFFF"/>
        </w:rPr>
      </w:pPr>
      <w:r w:rsidRPr="00F56A8C">
        <w:rPr>
          <w:rFonts w:ascii="Times New Roman" w:hAnsi="Times New Roman" w:cs="Times New Roman"/>
          <w:bCs/>
          <w:color w:val="000000"/>
          <w:shd w:val="clear" w:color="auto" w:fill="FFFFFF"/>
          <w:lang w:val="en-IN"/>
        </w:rPr>
        <w:t>MRI (contrast</w:t>
      </w:r>
      <w:proofErr w:type="gramStart"/>
      <w:r w:rsidRPr="00F56A8C">
        <w:rPr>
          <w:rFonts w:ascii="Times New Roman" w:hAnsi="Times New Roman" w:cs="Times New Roman"/>
          <w:bCs/>
          <w:color w:val="000000"/>
          <w:shd w:val="clear" w:color="auto" w:fill="FFFFFF"/>
          <w:lang w:val="en-IN"/>
        </w:rPr>
        <w:t>)20</w:t>
      </w:r>
      <w:proofErr w:type="gramEnd"/>
      <w:r w:rsidRPr="00F56A8C">
        <w:rPr>
          <w:rFonts w:ascii="Times New Roman" w:hAnsi="Times New Roman" w:cs="Times New Roman"/>
          <w:bCs/>
          <w:color w:val="000000"/>
          <w:shd w:val="clear" w:color="auto" w:fill="FFFFFF"/>
          <w:lang w:val="en-IN"/>
        </w:rPr>
        <w:t>/11/2019</w:t>
      </w:r>
      <w:r w:rsidRPr="00F56A8C">
        <w:rPr>
          <w:rFonts w:ascii="Times New Roman" w:hAnsi="Times New Roman" w:cs="Times New Roman"/>
          <w:bCs/>
          <w:color w:val="000000"/>
          <w:shd w:val="clear" w:color="auto" w:fill="FFFFFF"/>
        </w:rPr>
        <w:t xml:space="preserve">- </w:t>
      </w:r>
      <w:r w:rsidRPr="00F56A8C">
        <w:rPr>
          <w:rFonts w:ascii="Times New Roman" w:hAnsi="Times New Roman" w:cs="Times New Roman"/>
          <w:bCs/>
          <w:color w:val="000000"/>
          <w:shd w:val="clear" w:color="auto" w:fill="FFFFFF"/>
          <w:lang w:val="en-IN"/>
        </w:rPr>
        <w:t xml:space="preserve">Uterus is postmenopausal in size. </w:t>
      </w:r>
      <w:proofErr w:type="spellStart"/>
      <w:proofErr w:type="gramStart"/>
      <w:r w:rsidRPr="00F56A8C">
        <w:rPr>
          <w:rFonts w:ascii="Times New Roman" w:hAnsi="Times New Roman" w:cs="Times New Roman"/>
          <w:bCs/>
          <w:color w:val="000000"/>
          <w:shd w:val="clear" w:color="auto" w:fill="FFFFFF"/>
          <w:lang w:val="en-IN"/>
        </w:rPr>
        <w:t>Endometrium</w:t>
      </w:r>
      <w:proofErr w:type="spellEnd"/>
      <w:r w:rsidRPr="00F56A8C">
        <w:rPr>
          <w:rFonts w:ascii="Times New Roman" w:hAnsi="Times New Roman" w:cs="Times New Roman"/>
          <w:bCs/>
          <w:color w:val="000000"/>
          <w:shd w:val="clear" w:color="auto" w:fill="FFFFFF"/>
          <w:lang w:val="en-IN"/>
        </w:rPr>
        <w:t xml:space="preserve">  3.1</w:t>
      </w:r>
      <w:proofErr w:type="gramEnd"/>
      <w:r w:rsidRPr="00F56A8C">
        <w:rPr>
          <w:rFonts w:ascii="Times New Roman" w:hAnsi="Times New Roman" w:cs="Times New Roman"/>
          <w:bCs/>
          <w:color w:val="000000"/>
          <w:shd w:val="clear" w:color="auto" w:fill="FFFFFF"/>
          <w:lang w:val="en-IN"/>
        </w:rPr>
        <w:t xml:space="preserve"> mm. No overt discrete mass lesion </w:t>
      </w:r>
      <w:proofErr w:type="spellStart"/>
      <w:proofErr w:type="gramStart"/>
      <w:r w:rsidRPr="00F56A8C">
        <w:rPr>
          <w:rFonts w:ascii="Times New Roman" w:hAnsi="Times New Roman" w:cs="Times New Roman"/>
          <w:bCs/>
          <w:color w:val="000000"/>
          <w:shd w:val="clear" w:color="auto" w:fill="FFFFFF"/>
          <w:lang w:val="en-IN"/>
        </w:rPr>
        <w:t>visulised</w:t>
      </w:r>
      <w:proofErr w:type="spellEnd"/>
      <w:r w:rsidRPr="00F56A8C">
        <w:rPr>
          <w:rFonts w:ascii="Times New Roman" w:hAnsi="Times New Roman" w:cs="Times New Roman"/>
          <w:bCs/>
          <w:color w:val="000000"/>
          <w:shd w:val="clear" w:color="auto" w:fill="FFFFFF"/>
          <w:lang w:val="en-IN"/>
        </w:rPr>
        <w:t xml:space="preserve"> ,</w:t>
      </w:r>
      <w:proofErr w:type="spellStart"/>
      <w:r w:rsidRPr="00F56A8C">
        <w:rPr>
          <w:rFonts w:ascii="Times New Roman" w:hAnsi="Times New Roman" w:cs="Times New Roman"/>
          <w:bCs/>
          <w:color w:val="000000"/>
          <w:shd w:val="clear" w:color="auto" w:fill="FFFFFF"/>
          <w:lang w:val="en-IN"/>
        </w:rPr>
        <w:t>Myometrium</w:t>
      </w:r>
      <w:proofErr w:type="spellEnd"/>
      <w:proofErr w:type="gramEnd"/>
      <w:r w:rsidRPr="00F56A8C">
        <w:rPr>
          <w:rFonts w:ascii="Times New Roman" w:hAnsi="Times New Roman" w:cs="Times New Roman"/>
          <w:bCs/>
          <w:color w:val="000000"/>
          <w:shd w:val="clear" w:color="auto" w:fill="FFFFFF"/>
          <w:lang w:val="en-IN"/>
        </w:rPr>
        <w:t xml:space="preserve"> show normal signal </w:t>
      </w:r>
      <w:proofErr w:type="spellStart"/>
      <w:r w:rsidRPr="00F56A8C">
        <w:rPr>
          <w:rFonts w:ascii="Times New Roman" w:hAnsi="Times New Roman" w:cs="Times New Roman"/>
          <w:bCs/>
          <w:color w:val="000000"/>
          <w:shd w:val="clear" w:color="auto" w:fill="FFFFFF"/>
          <w:lang w:val="en-IN"/>
        </w:rPr>
        <w:t>intensity,however</w:t>
      </w:r>
      <w:proofErr w:type="spellEnd"/>
      <w:r w:rsidRPr="00F56A8C">
        <w:rPr>
          <w:rFonts w:ascii="Times New Roman" w:hAnsi="Times New Roman" w:cs="Times New Roman"/>
          <w:bCs/>
          <w:color w:val="000000"/>
          <w:shd w:val="clear" w:color="auto" w:fill="FFFFFF"/>
          <w:lang w:val="en-IN"/>
        </w:rPr>
        <w:t xml:space="preserve"> possibility of superficial </w:t>
      </w:r>
      <w:proofErr w:type="spellStart"/>
      <w:r w:rsidRPr="00F56A8C">
        <w:rPr>
          <w:rFonts w:ascii="Times New Roman" w:hAnsi="Times New Roman" w:cs="Times New Roman"/>
          <w:bCs/>
          <w:color w:val="000000"/>
          <w:shd w:val="clear" w:color="auto" w:fill="FFFFFF"/>
          <w:lang w:val="en-IN"/>
        </w:rPr>
        <w:t>endocervical</w:t>
      </w:r>
      <w:proofErr w:type="spellEnd"/>
      <w:r w:rsidRPr="00F56A8C">
        <w:rPr>
          <w:rFonts w:ascii="Times New Roman" w:hAnsi="Times New Roman" w:cs="Times New Roman"/>
          <w:bCs/>
          <w:color w:val="000000"/>
          <w:shd w:val="clear" w:color="auto" w:fill="FFFFFF"/>
          <w:lang w:val="en-IN"/>
        </w:rPr>
        <w:t xml:space="preserve"> /endometrial infiltrative process not ruled out </w:t>
      </w:r>
      <w:r w:rsidRPr="00F56A8C">
        <w:rPr>
          <w:rFonts w:ascii="Times New Roman" w:hAnsi="Times New Roman" w:cs="Times New Roman"/>
          <w:bCs/>
          <w:color w:val="000000"/>
          <w:shd w:val="clear" w:color="auto" w:fill="FFFFFF"/>
        </w:rPr>
        <w:t>.</w:t>
      </w:r>
    </w:p>
    <w:p w:rsidR="006F1063" w:rsidRPr="00F56A8C" w:rsidRDefault="00610CA8" w:rsidP="00F56A8C">
      <w:pPr>
        <w:jc w:val="both"/>
        <w:rPr>
          <w:rFonts w:ascii="Times New Roman" w:hAnsi="Times New Roman" w:cs="Times New Roman"/>
        </w:rPr>
      </w:pPr>
      <w:r w:rsidRPr="00F56A8C">
        <w:rPr>
          <w:rFonts w:ascii="Times New Roman" w:hAnsi="Times New Roman" w:cs="Times New Roman"/>
        </w:rPr>
        <w:t xml:space="preserve">Patient underwent </w:t>
      </w:r>
      <w:proofErr w:type="spellStart"/>
      <w:r w:rsidRPr="00F56A8C">
        <w:rPr>
          <w:rFonts w:ascii="Times New Roman" w:hAnsi="Times New Roman" w:cs="Times New Roman"/>
        </w:rPr>
        <w:t>extrafascial</w:t>
      </w:r>
      <w:proofErr w:type="spellEnd"/>
      <w:r w:rsidRPr="00F56A8C">
        <w:rPr>
          <w:rFonts w:ascii="Times New Roman" w:hAnsi="Times New Roman" w:cs="Times New Roman"/>
        </w:rPr>
        <w:t xml:space="preserve"> hysterectomy on 10/12/2019 under general anesthesia. </w:t>
      </w:r>
      <w:proofErr w:type="spellStart"/>
      <w:r w:rsidRPr="00F56A8C">
        <w:rPr>
          <w:rFonts w:ascii="Times New Roman" w:hAnsi="Times New Roman" w:cs="Times New Roman"/>
        </w:rPr>
        <w:t>Intraoperative</w:t>
      </w:r>
      <w:proofErr w:type="spellEnd"/>
      <w:r w:rsidRPr="00F56A8C">
        <w:rPr>
          <w:rFonts w:ascii="Times New Roman" w:hAnsi="Times New Roman" w:cs="Times New Roman"/>
        </w:rPr>
        <w:t xml:space="preserve">, there was difficulty due to abdominal obesity. Postoperatively patient developed wound infection and purulent discharge on day 8. Patient was managed conservatively with wound dressing, antibiotics according to wound swab culture and sensitivity report  and vigorous management of blood sugars and other medical conditions, and patient underwent secondary </w:t>
      </w:r>
      <w:proofErr w:type="spellStart"/>
      <w:r w:rsidRPr="00F56A8C">
        <w:rPr>
          <w:rFonts w:ascii="Times New Roman" w:hAnsi="Times New Roman" w:cs="Times New Roman"/>
        </w:rPr>
        <w:t>resuturing</w:t>
      </w:r>
      <w:proofErr w:type="spellEnd"/>
      <w:r w:rsidRPr="00F56A8C">
        <w:rPr>
          <w:rFonts w:ascii="Times New Roman" w:hAnsi="Times New Roman" w:cs="Times New Roman"/>
        </w:rPr>
        <w:t xml:space="preserve"> on 29/12/2019.</w:t>
      </w:r>
      <w:r w:rsidR="006F1063" w:rsidRPr="00F56A8C">
        <w:rPr>
          <w:rFonts w:ascii="Times New Roman" w:hAnsi="Times New Roman" w:cs="Times New Roman"/>
        </w:rPr>
        <w:t>Her histopathology report of surgical specimen was suggestive of low grade EIN with no involvement of lymph nodes. No lymphatic or vascular spread.</w:t>
      </w:r>
    </w:p>
    <w:p w:rsidR="00420734" w:rsidRPr="00F56A8C" w:rsidRDefault="00D53C21" w:rsidP="00F56A8C">
      <w:pPr>
        <w:jc w:val="both"/>
        <w:rPr>
          <w:rFonts w:ascii="Times New Roman" w:hAnsi="Times New Roman" w:cs="Times New Roman"/>
        </w:rPr>
      </w:pPr>
      <w:r w:rsidRPr="00F56A8C">
        <w:rPr>
          <w:rFonts w:ascii="Times New Roman" w:hAnsi="Times New Roman" w:cs="Times New Roman"/>
        </w:rPr>
        <w:t xml:space="preserve">Conclusion- The prevalence of obesity is increasing, obesity with other medical co morbidities (metabolic syndrome) is a known risk factor for EINs and endometrial cancer, and postoperative wound infections, which are also in rising trends, although timely recognition and management can </w:t>
      </w:r>
      <w:proofErr w:type="gramStart"/>
      <w:r w:rsidRPr="00F56A8C">
        <w:rPr>
          <w:rFonts w:ascii="Times New Roman" w:hAnsi="Times New Roman" w:cs="Times New Roman"/>
        </w:rPr>
        <w:t>decrease  both</w:t>
      </w:r>
      <w:proofErr w:type="gramEnd"/>
      <w:r w:rsidRPr="00F56A8C">
        <w:rPr>
          <w:rFonts w:ascii="Times New Roman" w:hAnsi="Times New Roman" w:cs="Times New Roman"/>
        </w:rPr>
        <w:t xml:space="preserve"> morbidity and mortality.</w:t>
      </w:r>
    </w:p>
    <w:p w:rsidR="0023069D" w:rsidRPr="00F56A8C" w:rsidRDefault="0023069D" w:rsidP="00F56A8C">
      <w:pPr>
        <w:jc w:val="both"/>
        <w:rPr>
          <w:rFonts w:ascii="Times New Roman" w:hAnsi="Times New Roman" w:cs="Times New Roman"/>
          <w:color w:val="000000"/>
          <w:shd w:val="clear" w:color="auto" w:fill="FFFFFF"/>
        </w:rPr>
      </w:pPr>
    </w:p>
    <w:p w:rsidR="00DD41BE" w:rsidRPr="00F56A8C" w:rsidRDefault="00DD41BE" w:rsidP="00F56A8C">
      <w:pPr>
        <w:jc w:val="both"/>
        <w:rPr>
          <w:rFonts w:ascii="Times New Roman" w:hAnsi="Times New Roman" w:cs="Times New Roman"/>
        </w:rPr>
      </w:pPr>
      <w:r w:rsidRPr="00F56A8C">
        <w:rPr>
          <w:rFonts w:ascii="Times New Roman" w:hAnsi="Times New Roman" w:cs="Times New Roman"/>
          <w:color w:val="000000"/>
          <w:shd w:val="clear" w:color="auto" w:fill="FFFFFF"/>
        </w:rPr>
        <w:t>REFERENCES-</w:t>
      </w:r>
    </w:p>
    <w:p w:rsidR="00DD41BE" w:rsidRPr="00F56A8C" w:rsidRDefault="00DD41BE" w:rsidP="00F56A8C">
      <w:pPr>
        <w:shd w:val="clear" w:color="auto" w:fill="FFFFFF"/>
        <w:spacing w:after="166" w:line="240" w:lineRule="auto"/>
        <w:jc w:val="both"/>
        <w:rPr>
          <w:rFonts w:ascii="Times New Roman" w:eastAsia="Times New Roman" w:hAnsi="Times New Roman" w:cs="Times New Roman"/>
          <w:color w:val="000000"/>
        </w:rPr>
      </w:pPr>
      <w:r w:rsidRPr="00F56A8C">
        <w:rPr>
          <w:rFonts w:ascii="Times New Roman" w:eastAsia="Times New Roman" w:hAnsi="Times New Roman" w:cs="Times New Roman"/>
          <w:color w:val="000000"/>
        </w:rPr>
        <w:t>1. </w:t>
      </w:r>
      <w:proofErr w:type="spellStart"/>
      <w:r w:rsidRPr="00F56A8C">
        <w:rPr>
          <w:rFonts w:ascii="Times New Roman" w:eastAsia="Times New Roman" w:hAnsi="Times New Roman" w:cs="Times New Roman"/>
          <w:color w:val="000000"/>
        </w:rPr>
        <w:t>Cottam</w:t>
      </w:r>
      <w:proofErr w:type="spellEnd"/>
      <w:r w:rsidRPr="00F56A8C">
        <w:rPr>
          <w:rFonts w:ascii="Times New Roman" w:eastAsia="Times New Roman" w:hAnsi="Times New Roman" w:cs="Times New Roman"/>
          <w:color w:val="000000"/>
        </w:rPr>
        <w:t xml:space="preserve"> DR, </w:t>
      </w:r>
      <w:proofErr w:type="spellStart"/>
      <w:r w:rsidRPr="00F56A8C">
        <w:rPr>
          <w:rFonts w:ascii="Times New Roman" w:eastAsia="Times New Roman" w:hAnsi="Times New Roman" w:cs="Times New Roman"/>
          <w:color w:val="000000"/>
        </w:rPr>
        <w:t>Mattar</w:t>
      </w:r>
      <w:proofErr w:type="spellEnd"/>
      <w:r w:rsidRPr="00F56A8C">
        <w:rPr>
          <w:rFonts w:ascii="Times New Roman" w:eastAsia="Times New Roman" w:hAnsi="Times New Roman" w:cs="Times New Roman"/>
          <w:color w:val="000000"/>
        </w:rPr>
        <w:t xml:space="preserve"> SG, Barinas-Mitchell E, et al. The chronic inflammatory hypothesis for the morbidity associated with morbid obesity: implications and effect of weight loss. </w:t>
      </w:r>
      <w:proofErr w:type="gramStart"/>
      <w:r w:rsidRPr="00F56A8C">
        <w:rPr>
          <w:rFonts w:ascii="Times New Roman" w:eastAsia="Times New Roman" w:hAnsi="Times New Roman" w:cs="Times New Roman"/>
          <w:i/>
          <w:iCs/>
          <w:color w:val="000000"/>
        </w:rPr>
        <w:t>Obesity Surgery</w:t>
      </w:r>
      <w:r w:rsidRPr="00F56A8C">
        <w:rPr>
          <w:rFonts w:ascii="Times New Roman" w:eastAsia="Times New Roman" w:hAnsi="Times New Roman" w:cs="Times New Roman"/>
          <w:color w:val="000000"/>
        </w:rPr>
        <w:t>.</w:t>
      </w:r>
      <w:proofErr w:type="gramEnd"/>
      <w:r w:rsidRPr="00F56A8C">
        <w:rPr>
          <w:rFonts w:ascii="Times New Roman" w:eastAsia="Times New Roman" w:hAnsi="Times New Roman" w:cs="Times New Roman"/>
          <w:color w:val="000000"/>
        </w:rPr>
        <w:t> 2004</w:t>
      </w:r>
      <w:proofErr w:type="gramStart"/>
      <w:r w:rsidRPr="00F56A8C">
        <w:rPr>
          <w:rFonts w:ascii="Times New Roman" w:eastAsia="Times New Roman" w:hAnsi="Times New Roman" w:cs="Times New Roman"/>
          <w:color w:val="000000"/>
        </w:rPr>
        <w:t>;14</w:t>
      </w:r>
      <w:proofErr w:type="gramEnd"/>
      <w:r w:rsidRPr="00F56A8C">
        <w:rPr>
          <w:rFonts w:ascii="Times New Roman" w:eastAsia="Times New Roman" w:hAnsi="Times New Roman" w:cs="Times New Roman"/>
          <w:color w:val="000000"/>
        </w:rPr>
        <w:t>(5):589–600. [</w:t>
      </w:r>
      <w:proofErr w:type="spellStart"/>
      <w:r w:rsidR="00B93949" w:rsidRPr="00F56A8C">
        <w:rPr>
          <w:rFonts w:ascii="Times New Roman" w:eastAsia="Times New Roman" w:hAnsi="Times New Roman" w:cs="Times New Roman"/>
          <w:color w:val="000000"/>
        </w:rPr>
        <w:fldChar w:fldCharType="begin"/>
      </w:r>
      <w:r w:rsidRPr="00F56A8C">
        <w:rPr>
          <w:rFonts w:ascii="Times New Roman" w:eastAsia="Times New Roman" w:hAnsi="Times New Roman" w:cs="Times New Roman"/>
          <w:color w:val="000000"/>
        </w:rPr>
        <w:instrText xml:space="preserve"> HYPERLINK "https://www.ncbi.nlm.nih.gov/pubmed/15186624" \t "pmc_ext" </w:instrText>
      </w:r>
      <w:r w:rsidR="00B93949" w:rsidRPr="00F56A8C">
        <w:rPr>
          <w:rFonts w:ascii="Times New Roman" w:eastAsia="Times New Roman" w:hAnsi="Times New Roman" w:cs="Times New Roman"/>
          <w:color w:val="000000"/>
        </w:rPr>
        <w:fldChar w:fldCharType="separate"/>
      </w:r>
      <w:r w:rsidRPr="00F56A8C">
        <w:rPr>
          <w:rFonts w:ascii="Times New Roman" w:eastAsia="Times New Roman" w:hAnsi="Times New Roman" w:cs="Times New Roman"/>
          <w:color w:val="642A8F"/>
          <w:u w:val="single"/>
        </w:rPr>
        <w:t>PubMed</w:t>
      </w:r>
      <w:proofErr w:type="spellEnd"/>
      <w:r w:rsidR="00B93949" w:rsidRPr="00F56A8C">
        <w:rPr>
          <w:rFonts w:ascii="Times New Roman" w:eastAsia="Times New Roman" w:hAnsi="Times New Roman" w:cs="Times New Roman"/>
          <w:color w:val="000000"/>
        </w:rPr>
        <w:fldChar w:fldCharType="end"/>
      </w:r>
      <w:r w:rsidRPr="00F56A8C">
        <w:rPr>
          <w:rFonts w:ascii="Times New Roman" w:eastAsia="Times New Roman" w:hAnsi="Times New Roman" w:cs="Times New Roman"/>
          <w:color w:val="000000"/>
        </w:rPr>
        <w:t>] [</w:t>
      </w:r>
      <w:hyperlink r:id="rId6" w:tgtFrame="pmc_ext" w:history="1">
        <w:r w:rsidRPr="00F56A8C">
          <w:rPr>
            <w:rFonts w:ascii="Times New Roman" w:eastAsia="Times New Roman" w:hAnsi="Times New Roman" w:cs="Times New Roman"/>
            <w:color w:val="642A8F"/>
            <w:u w:val="single"/>
          </w:rPr>
          <w:t>Google Scholar</w:t>
        </w:r>
      </w:hyperlink>
      <w:r w:rsidRPr="00F56A8C">
        <w:rPr>
          <w:rFonts w:ascii="Times New Roman" w:eastAsia="Times New Roman" w:hAnsi="Times New Roman" w:cs="Times New Roman"/>
          <w:color w:val="000000"/>
        </w:rPr>
        <w:t>]</w:t>
      </w:r>
    </w:p>
    <w:p w:rsidR="00DD41BE" w:rsidRPr="00F56A8C" w:rsidRDefault="00DD41BE" w:rsidP="00F56A8C">
      <w:pPr>
        <w:shd w:val="clear" w:color="auto" w:fill="FFFFFF"/>
        <w:spacing w:after="166" w:line="240" w:lineRule="auto"/>
        <w:jc w:val="both"/>
        <w:rPr>
          <w:rFonts w:ascii="Times New Roman" w:eastAsia="Times New Roman" w:hAnsi="Times New Roman" w:cs="Times New Roman"/>
          <w:color w:val="000000"/>
        </w:rPr>
      </w:pPr>
      <w:r w:rsidRPr="00F56A8C">
        <w:rPr>
          <w:rFonts w:ascii="Times New Roman" w:eastAsia="Times New Roman" w:hAnsi="Times New Roman" w:cs="Times New Roman"/>
          <w:color w:val="000000"/>
        </w:rPr>
        <w:t>2. </w:t>
      </w:r>
      <w:proofErr w:type="spellStart"/>
      <w:r w:rsidRPr="00F56A8C">
        <w:rPr>
          <w:rFonts w:ascii="Times New Roman" w:eastAsia="Times New Roman" w:hAnsi="Times New Roman" w:cs="Times New Roman"/>
          <w:color w:val="000000"/>
        </w:rPr>
        <w:t>Encinosa</w:t>
      </w:r>
      <w:proofErr w:type="spellEnd"/>
      <w:r w:rsidRPr="00F56A8C">
        <w:rPr>
          <w:rFonts w:ascii="Times New Roman" w:eastAsia="Times New Roman" w:hAnsi="Times New Roman" w:cs="Times New Roman"/>
          <w:color w:val="000000"/>
        </w:rPr>
        <w:t xml:space="preserve"> WE, Bernard DM, Chen C-C, Steiner CA. Healthcare utilization and outcomes after bariatric surgery. </w:t>
      </w:r>
      <w:proofErr w:type="gramStart"/>
      <w:r w:rsidRPr="00F56A8C">
        <w:rPr>
          <w:rFonts w:ascii="Times New Roman" w:eastAsia="Times New Roman" w:hAnsi="Times New Roman" w:cs="Times New Roman"/>
          <w:i/>
          <w:iCs/>
          <w:color w:val="000000"/>
        </w:rPr>
        <w:t>Medical Care</w:t>
      </w:r>
      <w:r w:rsidRPr="00F56A8C">
        <w:rPr>
          <w:rFonts w:ascii="Times New Roman" w:eastAsia="Times New Roman" w:hAnsi="Times New Roman" w:cs="Times New Roman"/>
          <w:color w:val="000000"/>
        </w:rPr>
        <w:t>.</w:t>
      </w:r>
      <w:proofErr w:type="gramEnd"/>
      <w:r w:rsidRPr="00F56A8C">
        <w:rPr>
          <w:rFonts w:ascii="Times New Roman" w:eastAsia="Times New Roman" w:hAnsi="Times New Roman" w:cs="Times New Roman"/>
          <w:color w:val="000000"/>
        </w:rPr>
        <w:t> 2006</w:t>
      </w:r>
      <w:proofErr w:type="gramStart"/>
      <w:r w:rsidRPr="00F56A8C">
        <w:rPr>
          <w:rFonts w:ascii="Times New Roman" w:eastAsia="Times New Roman" w:hAnsi="Times New Roman" w:cs="Times New Roman"/>
          <w:color w:val="000000"/>
        </w:rPr>
        <w:t>;44</w:t>
      </w:r>
      <w:proofErr w:type="gramEnd"/>
      <w:r w:rsidRPr="00F56A8C">
        <w:rPr>
          <w:rFonts w:ascii="Times New Roman" w:eastAsia="Times New Roman" w:hAnsi="Times New Roman" w:cs="Times New Roman"/>
          <w:color w:val="000000"/>
        </w:rPr>
        <w:t>(8):706–712. [</w:t>
      </w:r>
      <w:proofErr w:type="spellStart"/>
      <w:r w:rsidR="00B93949" w:rsidRPr="00F56A8C">
        <w:rPr>
          <w:rFonts w:ascii="Times New Roman" w:eastAsia="Times New Roman" w:hAnsi="Times New Roman" w:cs="Times New Roman"/>
          <w:color w:val="000000"/>
        </w:rPr>
        <w:fldChar w:fldCharType="begin"/>
      </w:r>
      <w:r w:rsidRPr="00F56A8C">
        <w:rPr>
          <w:rFonts w:ascii="Times New Roman" w:eastAsia="Times New Roman" w:hAnsi="Times New Roman" w:cs="Times New Roman"/>
          <w:color w:val="000000"/>
        </w:rPr>
        <w:instrText xml:space="preserve"> HYPERLINK "https://www.ncbi.nlm.nih.gov/pubmed/16862031" \t "pmc_ext" </w:instrText>
      </w:r>
      <w:r w:rsidR="00B93949" w:rsidRPr="00F56A8C">
        <w:rPr>
          <w:rFonts w:ascii="Times New Roman" w:eastAsia="Times New Roman" w:hAnsi="Times New Roman" w:cs="Times New Roman"/>
          <w:color w:val="000000"/>
        </w:rPr>
        <w:fldChar w:fldCharType="separate"/>
      </w:r>
      <w:r w:rsidRPr="00F56A8C">
        <w:rPr>
          <w:rFonts w:ascii="Times New Roman" w:eastAsia="Times New Roman" w:hAnsi="Times New Roman" w:cs="Times New Roman"/>
          <w:color w:val="642A8F"/>
          <w:u w:val="single"/>
        </w:rPr>
        <w:t>PubMed</w:t>
      </w:r>
      <w:proofErr w:type="spellEnd"/>
      <w:r w:rsidR="00B93949" w:rsidRPr="00F56A8C">
        <w:rPr>
          <w:rFonts w:ascii="Times New Roman" w:eastAsia="Times New Roman" w:hAnsi="Times New Roman" w:cs="Times New Roman"/>
          <w:color w:val="000000"/>
        </w:rPr>
        <w:fldChar w:fldCharType="end"/>
      </w:r>
      <w:r w:rsidRPr="00F56A8C">
        <w:rPr>
          <w:rFonts w:ascii="Times New Roman" w:eastAsia="Times New Roman" w:hAnsi="Times New Roman" w:cs="Times New Roman"/>
          <w:color w:val="000000"/>
        </w:rPr>
        <w:t>] [</w:t>
      </w:r>
      <w:hyperlink r:id="rId7" w:tgtFrame="pmc_ext" w:history="1">
        <w:r w:rsidRPr="00F56A8C">
          <w:rPr>
            <w:rFonts w:ascii="Times New Roman" w:eastAsia="Times New Roman" w:hAnsi="Times New Roman" w:cs="Times New Roman"/>
            <w:color w:val="642A8F"/>
            <w:u w:val="single"/>
          </w:rPr>
          <w:t>Google Scholar</w:t>
        </w:r>
      </w:hyperlink>
      <w:r w:rsidRPr="00F56A8C">
        <w:rPr>
          <w:rFonts w:ascii="Times New Roman" w:eastAsia="Times New Roman" w:hAnsi="Times New Roman" w:cs="Times New Roman"/>
          <w:color w:val="000000"/>
        </w:rPr>
        <w:t>]</w:t>
      </w:r>
    </w:p>
    <w:p w:rsidR="00DD41BE" w:rsidRPr="00F56A8C" w:rsidRDefault="00DD41BE" w:rsidP="00F56A8C">
      <w:pPr>
        <w:shd w:val="clear" w:color="auto" w:fill="FFFFFF"/>
        <w:spacing w:after="166" w:line="240" w:lineRule="auto"/>
        <w:jc w:val="both"/>
        <w:rPr>
          <w:rFonts w:ascii="Times New Roman" w:eastAsia="Times New Roman" w:hAnsi="Times New Roman" w:cs="Times New Roman"/>
          <w:color w:val="000000"/>
        </w:rPr>
      </w:pPr>
      <w:r w:rsidRPr="00F56A8C">
        <w:rPr>
          <w:rFonts w:ascii="Times New Roman" w:eastAsia="Times New Roman" w:hAnsi="Times New Roman" w:cs="Times New Roman"/>
          <w:color w:val="000000"/>
        </w:rPr>
        <w:t>3. Camden SG, Gates J. Obesity: changing the face of geriatric care. </w:t>
      </w:r>
      <w:proofErr w:type="spellStart"/>
      <w:r w:rsidRPr="00F56A8C">
        <w:rPr>
          <w:rFonts w:ascii="Times New Roman" w:eastAsia="Times New Roman" w:hAnsi="Times New Roman" w:cs="Times New Roman"/>
          <w:i/>
          <w:iCs/>
          <w:color w:val="000000"/>
        </w:rPr>
        <w:t>Ostomy</w:t>
      </w:r>
      <w:proofErr w:type="spellEnd"/>
      <w:r w:rsidRPr="00F56A8C">
        <w:rPr>
          <w:rFonts w:ascii="Times New Roman" w:eastAsia="Times New Roman" w:hAnsi="Times New Roman" w:cs="Times New Roman"/>
          <w:i/>
          <w:iCs/>
          <w:color w:val="000000"/>
        </w:rPr>
        <w:t xml:space="preserve"> Wound Management</w:t>
      </w:r>
      <w:r w:rsidRPr="00F56A8C">
        <w:rPr>
          <w:rFonts w:ascii="Times New Roman" w:eastAsia="Times New Roman" w:hAnsi="Times New Roman" w:cs="Times New Roman"/>
          <w:color w:val="000000"/>
        </w:rPr>
        <w:t>. 2006</w:t>
      </w:r>
      <w:proofErr w:type="gramStart"/>
      <w:r w:rsidRPr="00F56A8C">
        <w:rPr>
          <w:rFonts w:ascii="Times New Roman" w:eastAsia="Times New Roman" w:hAnsi="Times New Roman" w:cs="Times New Roman"/>
          <w:color w:val="000000"/>
        </w:rPr>
        <w:t>;52</w:t>
      </w:r>
      <w:proofErr w:type="gramEnd"/>
      <w:r w:rsidRPr="00F56A8C">
        <w:rPr>
          <w:rFonts w:ascii="Times New Roman" w:eastAsia="Times New Roman" w:hAnsi="Times New Roman" w:cs="Times New Roman"/>
          <w:color w:val="000000"/>
        </w:rPr>
        <w:t>(10):36–44. [</w:t>
      </w:r>
      <w:proofErr w:type="spellStart"/>
      <w:r w:rsidR="00B93949" w:rsidRPr="00F56A8C">
        <w:rPr>
          <w:rFonts w:ascii="Times New Roman" w:eastAsia="Times New Roman" w:hAnsi="Times New Roman" w:cs="Times New Roman"/>
          <w:color w:val="000000"/>
        </w:rPr>
        <w:fldChar w:fldCharType="begin"/>
      </w:r>
      <w:r w:rsidRPr="00F56A8C">
        <w:rPr>
          <w:rFonts w:ascii="Times New Roman" w:eastAsia="Times New Roman" w:hAnsi="Times New Roman" w:cs="Times New Roman"/>
          <w:color w:val="000000"/>
        </w:rPr>
        <w:instrText xml:space="preserve"> HYPERLINK "https://www.ncbi.nlm.nih.gov/pubmed/17041253" \t "pmc_ext" </w:instrText>
      </w:r>
      <w:r w:rsidR="00B93949" w:rsidRPr="00F56A8C">
        <w:rPr>
          <w:rFonts w:ascii="Times New Roman" w:eastAsia="Times New Roman" w:hAnsi="Times New Roman" w:cs="Times New Roman"/>
          <w:color w:val="000000"/>
        </w:rPr>
        <w:fldChar w:fldCharType="separate"/>
      </w:r>
      <w:r w:rsidRPr="00F56A8C">
        <w:rPr>
          <w:rFonts w:ascii="Times New Roman" w:eastAsia="Times New Roman" w:hAnsi="Times New Roman" w:cs="Times New Roman"/>
          <w:color w:val="642A8F"/>
          <w:u w:val="single"/>
        </w:rPr>
        <w:t>PubMed</w:t>
      </w:r>
      <w:proofErr w:type="spellEnd"/>
      <w:r w:rsidR="00B93949" w:rsidRPr="00F56A8C">
        <w:rPr>
          <w:rFonts w:ascii="Times New Roman" w:eastAsia="Times New Roman" w:hAnsi="Times New Roman" w:cs="Times New Roman"/>
          <w:color w:val="000000"/>
        </w:rPr>
        <w:fldChar w:fldCharType="end"/>
      </w:r>
      <w:r w:rsidRPr="00F56A8C">
        <w:rPr>
          <w:rFonts w:ascii="Times New Roman" w:eastAsia="Times New Roman" w:hAnsi="Times New Roman" w:cs="Times New Roman"/>
          <w:color w:val="000000"/>
        </w:rPr>
        <w:t>] [</w:t>
      </w:r>
      <w:hyperlink r:id="rId8" w:tgtFrame="pmc_ext" w:history="1">
        <w:r w:rsidRPr="00F56A8C">
          <w:rPr>
            <w:rFonts w:ascii="Times New Roman" w:eastAsia="Times New Roman" w:hAnsi="Times New Roman" w:cs="Times New Roman"/>
            <w:color w:val="642A8F"/>
            <w:u w:val="single"/>
          </w:rPr>
          <w:t>Google Scholar</w:t>
        </w:r>
      </w:hyperlink>
      <w:r w:rsidRPr="00F56A8C">
        <w:rPr>
          <w:rFonts w:ascii="Times New Roman" w:eastAsia="Times New Roman" w:hAnsi="Times New Roman" w:cs="Times New Roman"/>
          <w:color w:val="000000"/>
        </w:rPr>
        <w:t>]</w:t>
      </w:r>
    </w:p>
    <w:p w:rsidR="00DD41BE" w:rsidRPr="00F56A8C" w:rsidRDefault="00DD41BE" w:rsidP="00F56A8C">
      <w:pPr>
        <w:shd w:val="clear" w:color="auto" w:fill="FFFFFF"/>
        <w:spacing w:after="166" w:line="240" w:lineRule="auto"/>
        <w:jc w:val="both"/>
        <w:rPr>
          <w:rFonts w:ascii="Times New Roman" w:eastAsia="Times New Roman" w:hAnsi="Times New Roman" w:cs="Times New Roman"/>
          <w:color w:val="000000"/>
        </w:rPr>
      </w:pPr>
      <w:proofErr w:type="gramStart"/>
      <w:r w:rsidRPr="00F56A8C">
        <w:rPr>
          <w:rFonts w:ascii="Times New Roman" w:eastAsia="Times New Roman" w:hAnsi="Times New Roman" w:cs="Times New Roman"/>
          <w:color w:val="000000"/>
        </w:rPr>
        <w:t xml:space="preserve">4. Thorpe KE, Florence CS, Howard DH, </w:t>
      </w:r>
      <w:proofErr w:type="spellStart"/>
      <w:r w:rsidRPr="00F56A8C">
        <w:rPr>
          <w:rFonts w:ascii="Times New Roman" w:eastAsia="Times New Roman" w:hAnsi="Times New Roman" w:cs="Times New Roman"/>
          <w:color w:val="000000"/>
        </w:rPr>
        <w:t>Joski</w:t>
      </w:r>
      <w:proofErr w:type="spellEnd"/>
      <w:r w:rsidRPr="00F56A8C">
        <w:rPr>
          <w:rFonts w:ascii="Times New Roman" w:eastAsia="Times New Roman" w:hAnsi="Times New Roman" w:cs="Times New Roman"/>
          <w:color w:val="000000"/>
        </w:rPr>
        <w:t xml:space="preserve"> P.</w:t>
      </w:r>
      <w:proofErr w:type="gramEnd"/>
      <w:r w:rsidRPr="00F56A8C">
        <w:rPr>
          <w:rFonts w:ascii="Times New Roman" w:eastAsia="Times New Roman" w:hAnsi="Times New Roman" w:cs="Times New Roman"/>
          <w:color w:val="000000"/>
        </w:rPr>
        <w:t xml:space="preserve"> </w:t>
      </w:r>
      <w:proofErr w:type="gramStart"/>
      <w:r w:rsidRPr="00F56A8C">
        <w:rPr>
          <w:rFonts w:ascii="Times New Roman" w:eastAsia="Times New Roman" w:hAnsi="Times New Roman" w:cs="Times New Roman"/>
          <w:color w:val="000000"/>
        </w:rPr>
        <w:t>The impact of obesity on rising medical spending.</w:t>
      </w:r>
      <w:proofErr w:type="gramEnd"/>
      <w:r w:rsidRPr="00F56A8C">
        <w:rPr>
          <w:rFonts w:ascii="Times New Roman" w:eastAsia="Times New Roman" w:hAnsi="Times New Roman" w:cs="Times New Roman"/>
          <w:color w:val="000000"/>
        </w:rPr>
        <w:t> </w:t>
      </w:r>
      <w:proofErr w:type="gramStart"/>
      <w:r w:rsidRPr="00F56A8C">
        <w:rPr>
          <w:rFonts w:ascii="Times New Roman" w:eastAsia="Times New Roman" w:hAnsi="Times New Roman" w:cs="Times New Roman"/>
          <w:i/>
          <w:iCs/>
          <w:color w:val="000000"/>
        </w:rPr>
        <w:t>Health Affairs</w:t>
      </w:r>
      <w:r w:rsidRPr="00F56A8C">
        <w:rPr>
          <w:rFonts w:ascii="Times New Roman" w:eastAsia="Times New Roman" w:hAnsi="Times New Roman" w:cs="Times New Roman"/>
          <w:color w:val="000000"/>
        </w:rPr>
        <w:t>.</w:t>
      </w:r>
      <w:proofErr w:type="gramEnd"/>
      <w:r w:rsidRPr="00F56A8C">
        <w:rPr>
          <w:rFonts w:ascii="Times New Roman" w:eastAsia="Times New Roman" w:hAnsi="Times New Roman" w:cs="Times New Roman"/>
          <w:color w:val="000000"/>
        </w:rPr>
        <w:t> </w:t>
      </w:r>
      <w:proofErr w:type="gramStart"/>
      <w:r w:rsidRPr="00F56A8C">
        <w:rPr>
          <w:rFonts w:ascii="Times New Roman" w:eastAsia="Times New Roman" w:hAnsi="Times New Roman" w:cs="Times New Roman"/>
          <w:color w:val="000000"/>
        </w:rPr>
        <w:t>2004;</w:t>
      </w:r>
      <w:proofErr w:type="gramEnd"/>
      <w:r w:rsidRPr="00F56A8C">
        <w:rPr>
          <w:rFonts w:ascii="Times New Roman" w:eastAsia="Times New Roman" w:hAnsi="Times New Roman" w:cs="Times New Roman"/>
          <w:color w:val="000000"/>
        </w:rPr>
        <w:t>(Web Exclusives):480–486. [</w:t>
      </w:r>
      <w:proofErr w:type="spellStart"/>
      <w:r w:rsidR="00B93949" w:rsidRPr="00F56A8C">
        <w:rPr>
          <w:rFonts w:ascii="Times New Roman" w:eastAsia="Times New Roman" w:hAnsi="Times New Roman" w:cs="Times New Roman"/>
          <w:color w:val="000000"/>
        </w:rPr>
        <w:fldChar w:fldCharType="begin"/>
      </w:r>
      <w:r w:rsidRPr="00F56A8C">
        <w:rPr>
          <w:rFonts w:ascii="Times New Roman" w:eastAsia="Times New Roman" w:hAnsi="Times New Roman" w:cs="Times New Roman"/>
          <w:color w:val="000000"/>
        </w:rPr>
        <w:instrText xml:space="preserve"> HYPERLINK "https://www.ncbi.nlm.nih.gov/pubmed/15496437" \t "pmc_ext" </w:instrText>
      </w:r>
      <w:r w:rsidR="00B93949" w:rsidRPr="00F56A8C">
        <w:rPr>
          <w:rFonts w:ascii="Times New Roman" w:eastAsia="Times New Roman" w:hAnsi="Times New Roman" w:cs="Times New Roman"/>
          <w:color w:val="000000"/>
        </w:rPr>
        <w:fldChar w:fldCharType="separate"/>
      </w:r>
      <w:r w:rsidRPr="00F56A8C">
        <w:rPr>
          <w:rFonts w:ascii="Times New Roman" w:eastAsia="Times New Roman" w:hAnsi="Times New Roman" w:cs="Times New Roman"/>
          <w:color w:val="642A8F"/>
          <w:u w:val="single"/>
        </w:rPr>
        <w:t>PubMed</w:t>
      </w:r>
      <w:proofErr w:type="spellEnd"/>
      <w:r w:rsidR="00B93949" w:rsidRPr="00F56A8C">
        <w:rPr>
          <w:rFonts w:ascii="Times New Roman" w:eastAsia="Times New Roman" w:hAnsi="Times New Roman" w:cs="Times New Roman"/>
          <w:color w:val="000000"/>
        </w:rPr>
        <w:fldChar w:fldCharType="end"/>
      </w:r>
      <w:r w:rsidRPr="00F56A8C">
        <w:rPr>
          <w:rFonts w:ascii="Times New Roman" w:eastAsia="Times New Roman" w:hAnsi="Times New Roman" w:cs="Times New Roman"/>
          <w:color w:val="000000"/>
        </w:rPr>
        <w:t>] [</w:t>
      </w:r>
      <w:hyperlink r:id="rId9" w:tgtFrame="pmc_ext" w:history="1">
        <w:r w:rsidRPr="00F56A8C">
          <w:rPr>
            <w:rFonts w:ascii="Times New Roman" w:eastAsia="Times New Roman" w:hAnsi="Times New Roman" w:cs="Times New Roman"/>
            <w:color w:val="642A8F"/>
            <w:u w:val="single"/>
          </w:rPr>
          <w:t>Google Scholar</w:t>
        </w:r>
      </w:hyperlink>
      <w:r w:rsidRPr="00F56A8C">
        <w:rPr>
          <w:rFonts w:ascii="Times New Roman" w:eastAsia="Times New Roman" w:hAnsi="Times New Roman" w:cs="Times New Roman"/>
          <w:color w:val="000000"/>
        </w:rPr>
        <w:t>]</w:t>
      </w:r>
    </w:p>
    <w:p w:rsidR="00DD41BE" w:rsidRPr="00F56A8C" w:rsidRDefault="00DD41BE" w:rsidP="00F56A8C">
      <w:pPr>
        <w:shd w:val="clear" w:color="auto" w:fill="FFFFFF"/>
        <w:spacing w:after="166" w:line="240" w:lineRule="auto"/>
        <w:jc w:val="both"/>
        <w:rPr>
          <w:rFonts w:ascii="Times New Roman" w:eastAsia="Times New Roman" w:hAnsi="Times New Roman" w:cs="Times New Roman"/>
          <w:color w:val="000000"/>
        </w:rPr>
      </w:pPr>
      <w:r w:rsidRPr="00F56A8C">
        <w:rPr>
          <w:rFonts w:ascii="Times New Roman" w:eastAsia="Times New Roman" w:hAnsi="Times New Roman" w:cs="Times New Roman"/>
          <w:color w:val="000000"/>
        </w:rPr>
        <w:t xml:space="preserve">5. Kelly HA. </w:t>
      </w:r>
      <w:proofErr w:type="gramStart"/>
      <w:r w:rsidRPr="00F56A8C">
        <w:rPr>
          <w:rFonts w:ascii="Times New Roman" w:eastAsia="Times New Roman" w:hAnsi="Times New Roman" w:cs="Times New Roman"/>
          <w:color w:val="000000"/>
        </w:rPr>
        <w:t xml:space="preserve">Excision of the fat of the abdominal wall </w:t>
      </w:r>
      <w:proofErr w:type="spellStart"/>
      <w:r w:rsidRPr="00F56A8C">
        <w:rPr>
          <w:rFonts w:ascii="Times New Roman" w:eastAsia="Times New Roman" w:hAnsi="Times New Roman" w:cs="Times New Roman"/>
          <w:color w:val="000000"/>
        </w:rPr>
        <w:t>lipectomy</w:t>
      </w:r>
      <w:proofErr w:type="spellEnd"/>
      <w:r w:rsidRPr="00F56A8C">
        <w:rPr>
          <w:rFonts w:ascii="Times New Roman" w:eastAsia="Times New Roman" w:hAnsi="Times New Roman" w:cs="Times New Roman"/>
          <w:color w:val="000000"/>
        </w:rPr>
        <w:t>.</w:t>
      </w:r>
      <w:proofErr w:type="gramEnd"/>
      <w:r w:rsidRPr="00F56A8C">
        <w:rPr>
          <w:rFonts w:ascii="Times New Roman" w:eastAsia="Times New Roman" w:hAnsi="Times New Roman" w:cs="Times New Roman"/>
          <w:color w:val="000000"/>
        </w:rPr>
        <w:t> </w:t>
      </w:r>
      <w:proofErr w:type="gramStart"/>
      <w:r w:rsidRPr="00F56A8C">
        <w:rPr>
          <w:rFonts w:ascii="Times New Roman" w:eastAsia="Times New Roman" w:hAnsi="Times New Roman" w:cs="Times New Roman"/>
          <w:i/>
          <w:iCs/>
          <w:color w:val="000000"/>
        </w:rPr>
        <w:t>Surgery, Gynecology &amp; Obstetrics</w:t>
      </w:r>
      <w:r w:rsidRPr="00F56A8C">
        <w:rPr>
          <w:rFonts w:ascii="Times New Roman" w:eastAsia="Times New Roman" w:hAnsi="Times New Roman" w:cs="Times New Roman"/>
          <w:color w:val="000000"/>
        </w:rPr>
        <w:t>.</w:t>
      </w:r>
      <w:proofErr w:type="gramEnd"/>
      <w:r w:rsidRPr="00F56A8C">
        <w:rPr>
          <w:rFonts w:ascii="Times New Roman" w:eastAsia="Times New Roman" w:hAnsi="Times New Roman" w:cs="Times New Roman"/>
          <w:color w:val="000000"/>
        </w:rPr>
        <w:t> 1910</w:t>
      </w:r>
      <w:proofErr w:type="gramStart"/>
      <w:r w:rsidRPr="00F56A8C">
        <w:rPr>
          <w:rFonts w:ascii="Times New Roman" w:eastAsia="Times New Roman" w:hAnsi="Times New Roman" w:cs="Times New Roman"/>
          <w:color w:val="000000"/>
        </w:rPr>
        <w:t>;10</w:t>
      </w:r>
      <w:proofErr w:type="gramEnd"/>
      <w:r w:rsidRPr="00F56A8C">
        <w:rPr>
          <w:rFonts w:ascii="Times New Roman" w:eastAsia="Times New Roman" w:hAnsi="Times New Roman" w:cs="Times New Roman"/>
          <w:color w:val="000000"/>
        </w:rPr>
        <w:t>, article 229 [</w:t>
      </w:r>
      <w:hyperlink r:id="rId10" w:tgtFrame="pmc_ext" w:history="1">
        <w:r w:rsidRPr="00F56A8C">
          <w:rPr>
            <w:rFonts w:ascii="Times New Roman" w:eastAsia="Times New Roman" w:hAnsi="Times New Roman" w:cs="Times New Roman"/>
            <w:color w:val="642A8F"/>
            <w:u w:val="single"/>
          </w:rPr>
          <w:t>Google Scholar</w:t>
        </w:r>
      </w:hyperlink>
      <w:r w:rsidRPr="00F56A8C">
        <w:rPr>
          <w:rFonts w:ascii="Times New Roman" w:eastAsia="Times New Roman" w:hAnsi="Times New Roman" w:cs="Times New Roman"/>
          <w:color w:val="000000"/>
        </w:rPr>
        <w:t>]</w:t>
      </w:r>
    </w:p>
    <w:p w:rsidR="00DD41BE" w:rsidRPr="00F56A8C" w:rsidRDefault="00DD41BE" w:rsidP="00F56A8C">
      <w:pPr>
        <w:shd w:val="clear" w:color="auto" w:fill="FFFFFF"/>
        <w:spacing w:after="166" w:line="240" w:lineRule="auto"/>
        <w:jc w:val="both"/>
        <w:rPr>
          <w:rFonts w:ascii="Times New Roman" w:eastAsia="Times New Roman" w:hAnsi="Times New Roman" w:cs="Times New Roman"/>
          <w:color w:val="000000"/>
        </w:rPr>
      </w:pPr>
      <w:r w:rsidRPr="00F56A8C">
        <w:rPr>
          <w:rFonts w:ascii="Times New Roman" w:eastAsia="Times New Roman" w:hAnsi="Times New Roman" w:cs="Times New Roman"/>
          <w:color w:val="000000"/>
        </w:rPr>
        <w:t>6. Wilson JA, Clark JJ. Obesity: impediment to postsurgical wound healing. </w:t>
      </w:r>
      <w:proofErr w:type="gramStart"/>
      <w:r w:rsidRPr="00F56A8C">
        <w:rPr>
          <w:rFonts w:ascii="Times New Roman" w:eastAsia="Times New Roman" w:hAnsi="Times New Roman" w:cs="Times New Roman"/>
          <w:i/>
          <w:iCs/>
          <w:color w:val="000000"/>
        </w:rPr>
        <w:t>Advances in Skin &amp; Wound Care</w:t>
      </w:r>
      <w:r w:rsidRPr="00F56A8C">
        <w:rPr>
          <w:rFonts w:ascii="Times New Roman" w:eastAsia="Times New Roman" w:hAnsi="Times New Roman" w:cs="Times New Roman"/>
          <w:color w:val="000000"/>
        </w:rPr>
        <w:t>.</w:t>
      </w:r>
      <w:proofErr w:type="gramEnd"/>
      <w:r w:rsidRPr="00F56A8C">
        <w:rPr>
          <w:rFonts w:ascii="Times New Roman" w:eastAsia="Times New Roman" w:hAnsi="Times New Roman" w:cs="Times New Roman"/>
          <w:color w:val="000000"/>
        </w:rPr>
        <w:t> 2004</w:t>
      </w:r>
      <w:proofErr w:type="gramStart"/>
      <w:r w:rsidRPr="00F56A8C">
        <w:rPr>
          <w:rFonts w:ascii="Times New Roman" w:eastAsia="Times New Roman" w:hAnsi="Times New Roman" w:cs="Times New Roman"/>
          <w:color w:val="000000"/>
        </w:rPr>
        <w:t>;17</w:t>
      </w:r>
      <w:proofErr w:type="gramEnd"/>
      <w:r w:rsidRPr="00F56A8C">
        <w:rPr>
          <w:rFonts w:ascii="Times New Roman" w:eastAsia="Times New Roman" w:hAnsi="Times New Roman" w:cs="Times New Roman"/>
          <w:color w:val="000000"/>
        </w:rPr>
        <w:t>(8):426–435. [</w:t>
      </w:r>
      <w:proofErr w:type="spellStart"/>
      <w:r w:rsidR="00B93949" w:rsidRPr="00F56A8C">
        <w:rPr>
          <w:rFonts w:ascii="Times New Roman" w:eastAsia="Times New Roman" w:hAnsi="Times New Roman" w:cs="Times New Roman"/>
          <w:color w:val="000000"/>
        </w:rPr>
        <w:fldChar w:fldCharType="begin"/>
      </w:r>
      <w:r w:rsidRPr="00F56A8C">
        <w:rPr>
          <w:rFonts w:ascii="Times New Roman" w:eastAsia="Times New Roman" w:hAnsi="Times New Roman" w:cs="Times New Roman"/>
          <w:color w:val="000000"/>
        </w:rPr>
        <w:instrText xml:space="preserve"> HYPERLINK "https://www.ncbi.nlm.nih.gov/pubmed/15492679" \t "pmc_ext" </w:instrText>
      </w:r>
      <w:r w:rsidR="00B93949" w:rsidRPr="00F56A8C">
        <w:rPr>
          <w:rFonts w:ascii="Times New Roman" w:eastAsia="Times New Roman" w:hAnsi="Times New Roman" w:cs="Times New Roman"/>
          <w:color w:val="000000"/>
        </w:rPr>
        <w:fldChar w:fldCharType="separate"/>
      </w:r>
      <w:r w:rsidRPr="00F56A8C">
        <w:rPr>
          <w:rFonts w:ascii="Times New Roman" w:eastAsia="Times New Roman" w:hAnsi="Times New Roman" w:cs="Times New Roman"/>
          <w:color w:val="642A8F"/>
          <w:u w:val="single"/>
        </w:rPr>
        <w:t>PubMed</w:t>
      </w:r>
      <w:proofErr w:type="spellEnd"/>
      <w:r w:rsidR="00B93949" w:rsidRPr="00F56A8C">
        <w:rPr>
          <w:rFonts w:ascii="Times New Roman" w:eastAsia="Times New Roman" w:hAnsi="Times New Roman" w:cs="Times New Roman"/>
          <w:color w:val="000000"/>
        </w:rPr>
        <w:fldChar w:fldCharType="end"/>
      </w:r>
      <w:r w:rsidRPr="00F56A8C">
        <w:rPr>
          <w:rFonts w:ascii="Times New Roman" w:eastAsia="Times New Roman" w:hAnsi="Times New Roman" w:cs="Times New Roman"/>
          <w:color w:val="000000"/>
        </w:rPr>
        <w:t>] [</w:t>
      </w:r>
      <w:hyperlink r:id="rId11" w:tgtFrame="pmc_ext" w:history="1">
        <w:r w:rsidRPr="00F56A8C">
          <w:rPr>
            <w:rFonts w:ascii="Times New Roman" w:eastAsia="Times New Roman" w:hAnsi="Times New Roman" w:cs="Times New Roman"/>
            <w:color w:val="642A8F"/>
            <w:u w:val="single"/>
          </w:rPr>
          <w:t>Google Scholar</w:t>
        </w:r>
      </w:hyperlink>
      <w:r w:rsidRPr="00F56A8C">
        <w:rPr>
          <w:rFonts w:ascii="Times New Roman" w:eastAsia="Times New Roman" w:hAnsi="Times New Roman" w:cs="Times New Roman"/>
          <w:color w:val="000000"/>
        </w:rPr>
        <w:t>]</w:t>
      </w:r>
    </w:p>
    <w:p w:rsidR="00DD41BE" w:rsidRPr="00F56A8C" w:rsidRDefault="00DD41BE" w:rsidP="00F56A8C">
      <w:pPr>
        <w:shd w:val="clear" w:color="auto" w:fill="FFFFFF"/>
        <w:spacing w:after="166" w:line="240" w:lineRule="auto"/>
        <w:jc w:val="both"/>
        <w:rPr>
          <w:rFonts w:ascii="Times New Roman" w:eastAsia="Times New Roman" w:hAnsi="Times New Roman" w:cs="Times New Roman"/>
          <w:color w:val="000000"/>
        </w:rPr>
      </w:pPr>
      <w:r w:rsidRPr="00F56A8C">
        <w:rPr>
          <w:rFonts w:ascii="Times New Roman" w:eastAsia="Times New Roman" w:hAnsi="Times New Roman" w:cs="Times New Roman"/>
          <w:color w:val="000000"/>
        </w:rPr>
        <w:t>7. </w:t>
      </w:r>
      <w:proofErr w:type="spellStart"/>
      <w:r w:rsidRPr="00F56A8C">
        <w:rPr>
          <w:rFonts w:ascii="Times New Roman" w:eastAsia="Times New Roman" w:hAnsi="Times New Roman" w:cs="Times New Roman"/>
          <w:color w:val="000000"/>
        </w:rPr>
        <w:t>Schauer</w:t>
      </w:r>
      <w:proofErr w:type="spellEnd"/>
      <w:r w:rsidRPr="00F56A8C">
        <w:rPr>
          <w:rFonts w:ascii="Times New Roman" w:eastAsia="Times New Roman" w:hAnsi="Times New Roman" w:cs="Times New Roman"/>
          <w:color w:val="000000"/>
        </w:rPr>
        <w:t xml:space="preserve"> PR, </w:t>
      </w:r>
      <w:proofErr w:type="spellStart"/>
      <w:r w:rsidRPr="00F56A8C">
        <w:rPr>
          <w:rFonts w:ascii="Times New Roman" w:eastAsia="Times New Roman" w:hAnsi="Times New Roman" w:cs="Times New Roman"/>
          <w:color w:val="000000"/>
        </w:rPr>
        <w:t>Schirmer</w:t>
      </w:r>
      <w:proofErr w:type="spellEnd"/>
      <w:r w:rsidRPr="00F56A8C">
        <w:rPr>
          <w:rFonts w:ascii="Times New Roman" w:eastAsia="Times New Roman" w:hAnsi="Times New Roman" w:cs="Times New Roman"/>
          <w:color w:val="000000"/>
        </w:rPr>
        <w:t xml:space="preserve"> BD. </w:t>
      </w:r>
      <w:r w:rsidRPr="00F56A8C">
        <w:rPr>
          <w:rFonts w:ascii="Times New Roman" w:eastAsia="Times New Roman" w:hAnsi="Times New Roman" w:cs="Times New Roman"/>
          <w:i/>
          <w:iCs/>
          <w:color w:val="000000"/>
        </w:rPr>
        <w:t>Schwartz’s Principles of Surgery</w:t>
      </w:r>
      <w:r w:rsidRPr="00F56A8C">
        <w:rPr>
          <w:rFonts w:ascii="Times New Roman" w:eastAsia="Times New Roman" w:hAnsi="Times New Roman" w:cs="Times New Roman"/>
          <w:color w:val="000000"/>
        </w:rPr>
        <w:t>. </w:t>
      </w:r>
      <w:proofErr w:type="gramStart"/>
      <w:r w:rsidRPr="00F56A8C">
        <w:rPr>
          <w:rFonts w:ascii="Times New Roman" w:eastAsia="Times New Roman" w:hAnsi="Times New Roman" w:cs="Times New Roman"/>
          <w:color w:val="000000"/>
        </w:rPr>
        <w:t>8th edition.</w:t>
      </w:r>
      <w:proofErr w:type="gramEnd"/>
      <w:r w:rsidRPr="00F56A8C">
        <w:rPr>
          <w:rFonts w:ascii="Times New Roman" w:eastAsia="Times New Roman" w:hAnsi="Times New Roman" w:cs="Times New Roman"/>
          <w:color w:val="000000"/>
        </w:rPr>
        <w:t xml:space="preserve"> New York, NY, USA: McGraw Hill Companies; 2005. </w:t>
      </w:r>
      <w:proofErr w:type="gramStart"/>
      <w:r w:rsidRPr="00F56A8C">
        <w:rPr>
          <w:rFonts w:ascii="Times New Roman" w:eastAsia="Times New Roman" w:hAnsi="Times New Roman" w:cs="Times New Roman"/>
          <w:color w:val="000000"/>
        </w:rPr>
        <w:t>The surgical management of obesity; pp. 997–1016.</w:t>
      </w:r>
      <w:proofErr w:type="gramEnd"/>
      <w:r w:rsidRPr="00F56A8C">
        <w:rPr>
          <w:rFonts w:ascii="Times New Roman" w:eastAsia="Times New Roman" w:hAnsi="Times New Roman" w:cs="Times New Roman"/>
          <w:color w:val="000000"/>
        </w:rPr>
        <w:t> [</w:t>
      </w:r>
      <w:hyperlink r:id="rId12" w:tgtFrame="pmc_ext" w:history="1">
        <w:r w:rsidRPr="00F56A8C">
          <w:rPr>
            <w:rFonts w:ascii="Times New Roman" w:eastAsia="Times New Roman" w:hAnsi="Times New Roman" w:cs="Times New Roman"/>
            <w:color w:val="642A8F"/>
            <w:u w:val="single"/>
          </w:rPr>
          <w:t>Google Scholar</w:t>
        </w:r>
      </w:hyperlink>
      <w:r w:rsidRPr="00F56A8C">
        <w:rPr>
          <w:rFonts w:ascii="Times New Roman" w:eastAsia="Times New Roman" w:hAnsi="Times New Roman" w:cs="Times New Roman"/>
          <w:color w:val="000000"/>
        </w:rPr>
        <w:t>]</w:t>
      </w:r>
    </w:p>
    <w:p w:rsidR="00DD41BE" w:rsidRPr="00F56A8C" w:rsidRDefault="00DC70F3" w:rsidP="00F56A8C">
      <w:pPr>
        <w:jc w:val="both"/>
        <w:rPr>
          <w:rFonts w:ascii="Times New Roman" w:hAnsi="Times New Roman" w:cs="Times New Roman"/>
        </w:rPr>
      </w:pPr>
      <w:r w:rsidRPr="00F56A8C">
        <w:rPr>
          <w:rFonts w:ascii="Times New Roman" w:hAnsi="Times New Roman" w:cs="Times New Roman"/>
        </w:rPr>
        <w:t>8. Sherman ME. Theories</w:t>
      </w:r>
      <w:r w:rsidR="009D67B0" w:rsidRPr="00F56A8C">
        <w:rPr>
          <w:rFonts w:ascii="Times New Roman" w:hAnsi="Times New Roman" w:cs="Times New Roman"/>
        </w:rPr>
        <w:t xml:space="preserve"> of endometrial carcinogenesis: a multidisciplinary approach. Mod </w:t>
      </w:r>
      <w:proofErr w:type="spellStart"/>
      <w:r w:rsidR="009D67B0" w:rsidRPr="00F56A8C">
        <w:rPr>
          <w:rFonts w:ascii="Times New Roman" w:hAnsi="Times New Roman" w:cs="Times New Roman"/>
        </w:rPr>
        <w:t>Pathol</w:t>
      </w:r>
      <w:proofErr w:type="spellEnd"/>
      <w:r w:rsidR="009D67B0" w:rsidRPr="00F56A8C">
        <w:rPr>
          <w:rFonts w:ascii="Times New Roman" w:hAnsi="Times New Roman" w:cs="Times New Roman"/>
        </w:rPr>
        <w:t xml:space="preserve"> 2000</w:t>
      </w:r>
      <w:proofErr w:type="gramStart"/>
      <w:r w:rsidR="009D67B0" w:rsidRPr="00F56A8C">
        <w:rPr>
          <w:rFonts w:ascii="Times New Roman" w:hAnsi="Times New Roman" w:cs="Times New Roman"/>
        </w:rPr>
        <w:t>;13:295</w:t>
      </w:r>
      <w:proofErr w:type="gramEnd"/>
      <w:r w:rsidR="009D67B0" w:rsidRPr="00F56A8C">
        <w:rPr>
          <w:rFonts w:ascii="Times New Roman" w:hAnsi="Times New Roman" w:cs="Times New Roman"/>
        </w:rPr>
        <w:t>-308.</w:t>
      </w:r>
    </w:p>
    <w:p w:rsidR="009D67B0" w:rsidRPr="00F56A8C" w:rsidRDefault="009D67B0" w:rsidP="00F56A8C">
      <w:pPr>
        <w:jc w:val="both"/>
        <w:rPr>
          <w:rFonts w:ascii="Times New Roman" w:hAnsi="Times New Roman" w:cs="Times New Roman"/>
        </w:rPr>
      </w:pPr>
      <w:r w:rsidRPr="00F56A8C">
        <w:rPr>
          <w:rFonts w:ascii="Times New Roman" w:hAnsi="Times New Roman" w:cs="Times New Roman"/>
        </w:rPr>
        <w:lastRenderedPageBreak/>
        <w:t xml:space="preserve">9.Silverberg SG, </w:t>
      </w:r>
      <w:proofErr w:type="spellStart"/>
      <w:r w:rsidRPr="00F56A8C">
        <w:rPr>
          <w:rFonts w:ascii="Times New Roman" w:hAnsi="Times New Roman" w:cs="Times New Roman"/>
        </w:rPr>
        <w:t>Kurman</w:t>
      </w:r>
      <w:proofErr w:type="spellEnd"/>
      <w:r w:rsidRPr="00F56A8C">
        <w:rPr>
          <w:rFonts w:ascii="Times New Roman" w:hAnsi="Times New Roman" w:cs="Times New Roman"/>
        </w:rPr>
        <w:t xml:space="preserve"> RJ, Nogales F, Mutter GL, </w:t>
      </w:r>
      <w:proofErr w:type="spellStart"/>
      <w:r w:rsidRPr="00F56A8C">
        <w:rPr>
          <w:rFonts w:ascii="Times New Roman" w:hAnsi="Times New Roman" w:cs="Times New Roman"/>
        </w:rPr>
        <w:t>Kubikhuch</w:t>
      </w:r>
      <w:proofErr w:type="spellEnd"/>
      <w:r w:rsidRPr="00F56A8C">
        <w:rPr>
          <w:rFonts w:ascii="Times New Roman" w:hAnsi="Times New Roman" w:cs="Times New Roman"/>
        </w:rPr>
        <w:t xml:space="preserve"> RA, </w:t>
      </w:r>
      <w:proofErr w:type="spellStart"/>
      <w:r w:rsidRPr="00F56A8C">
        <w:rPr>
          <w:rFonts w:ascii="Times New Roman" w:hAnsi="Times New Roman" w:cs="Times New Roman"/>
        </w:rPr>
        <w:t>Tavassoli</w:t>
      </w:r>
      <w:proofErr w:type="spellEnd"/>
      <w:r w:rsidRPr="00F56A8C">
        <w:rPr>
          <w:rFonts w:ascii="Times New Roman" w:hAnsi="Times New Roman" w:cs="Times New Roman"/>
        </w:rPr>
        <w:t xml:space="preserve"> FA, </w:t>
      </w:r>
      <w:proofErr w:type="spellStart"/>
      <w:r w:rsidRPr="00F56A8C">
        <w:rPr>
          <w:rFonts w:ascii="Times New Roman" w:hAnsi="Times New Roman" w:cs="Times New Roman"/>
        </w:rPr>
        <w:t>Devilee</w:t>
      </w:r>
      <w:proofErr w:type="spellEnd"/>
      <w:r w:rsidRPr="00F56A8C">
        <w:rPr>
          <w:rFonts w:ascii="Times New Roman" w:hAnsi="Times New Roman" w:cs="Times New Roman"/>
        </w:rPr>
        <w:t xml:space="preserve"> P, editors. </w:t>
      </w:r>
      <w:proofErr w:type="gramStart"/>
      <w:r w:rsidRPr="00F56A8C">
        <w:rPr>
          <w:rFonts w:ascii="Times New Roman" w:hAnsi="Times New Roman" w:cs="Times New Roman"/>
        </w:rPr>
        <w:t xml:space="preserve">Pathology and genetics of </w:t>
      </w:r>
      <w:proofErr w:type="spellStart"/>
      <w:r w:rsidRPr="00F56A8C">
        <w:rPr>
          <w:rFonts w:ascii="Times New Roman" w:hAnsi="Times New Roman" w:cs="Times New Roman"/>
        </w:rPr>
        <w:t>tumours</w:t>
      </w:r>
      <w:proofErr w:type="spellEnd"/>
      <w:r w:rsidRPr="00F56A8C">
        <w:rPr>
          <w:rFonts w:ascii="Times New Roman" w:hAnsi="Times New Roman" w:cs="Times New Roman"/>
        </w:rPr>
        <w:t xml:space="preserve"> of the breast and female genital organs.</w:t>
      </w:r>
      <w:proofErr w:type="gramEnd"/>
      <w:r w:rsidRPr="00F56A8C">
        <w:rPr>
          <w:rFonts w:ascii="Times New Roman" w:hAnsi="Times New Roman" w:cs="Times New Roman"/>
        </w:rPr>
        <w:t xml:space="preserve"> </w:t>
      </w:r>
      <w:proofErr w:type="gramStart"/>
      <w:r w:rsidRPr="00F56A8C">
        <w:rPr>
          <w:rFonts w:ascii="Times New Roman" w:hAnsi="Times New Roman" w:cs="Times New Roman"/>
        </w:rPr>
        <w:t xml:space="preserve">World Health Organization classification of </w:t>
      </w:r>
      <w:proofErr w:type="spellStart"/>
      <w:r w:rsidRPr="00F56A8C">
        <w:rPr>
          <w:rFonts w:ascii="Times New Roman" w:hAnsi="Times New Roman" w:cs="Times New Roman"/>
        </w:rPr>
        <w:t>tumours</w:t>
      </w:r>
      <w:proofErr w:type="spellEnd"/>
      <w:r w:rsidRPr="00F56A8C">
        <w:rPr>
          <w:rFonts w:ascii="Times New Roman" w:hAnsi="Times New Roman" w:cs="Times New Roman"/>
        </w:rPr>
        <w:t>.</w:t>
      </w:r>
      <w:proofErr w:type="gramEnd"/>
      <w:r w:rsidRPr="00F56A8C">
        <w:rPr>
          <w:rFonts w:ascii="Times New Roman" w:hAnsi="Times New Roman" w:cs="Times New Roman"/>
        </w:rPr>
        <w:t xml:space="preserve"> Lyon (France)</w:t>
      </w:r>
      <w:proofErr w:type="gramStart"/>
      <w:r w:rsidRPr="00F56A8C">
        <w:rPr>
          <w:rFonts w:ascii="Times New Roman" w:hAnsi="Times New Roman" w:cs="Times New Roman"/>
        </w:rPr>
        <w:t>:IARC</w:t>
      </w:r>
      <w:proofErr w:type="gramEnd"/>
      <w:r w:rsidRPr="00F56A8C">
        <w:rPr>
          <w:rFonts w:ascii="Times New Roman" w:hAnsi="Times New Roman" w:cs="Times New Roman"/>
        </w:rPr>
        <w:t xml:space="preserve"> Press;2003. P. 221-32</w:t>
      </w:r>
    </w:p>
    <w:p w:rsidR="009D67B0" w:rsidRPr="00F56A8C" w:rsidRDefault="009D67B0" w:rsidP="00F56A8C">
      <w:pPr>
        <w:jc w:val="both"/>
        <w:rPr>
          <w:rFonts w:ascii="Times New Roman" w:hAnsi="Times New Roman" w:cs="Times New Roman"/>
        </w:rPr>
      </w:pPr>
      <w:r w:rsidRPr="00F56A8C">
        <w:rPr>
          <w:rFonts w:ascii="Times New Roman" w:hAnsi="Times New Roman" w:cs="Times New Roman"/>
        </w:rPr>
        <w:t>10</w:t>
      </w:r>
      <w:proofErr w:type="gramStart"/>
      <w:r w:rsidRPr="00F56A8C">
        <w:rPr>
          <w:rFonts w:ascii="Times New Roman" w:hAnsi="Times New Roman" w:cs="Times New Roman"/>
        </w:rPr>
        <w:t>.Mutter</w:t>
      </w:r>
      <w:proofErr w:type="gramEnd"/>
      <w:r w:rsidRPr="00F56A8C">
        <w:rPr>
          <w:rFonts w:ascii="Times New Roman" w:hAnsi="Times New Roman" w:cs="Times New Roman"/>
        </w:rPr>
        <w:t xml:space="preserve"> GI, </w:t>
      </w:r>
      <w:proofErr w:type="spellStart"/>
      <w:r w:rsidRPr="00F56A8C">
        <w:rPr>
          <w:rFonts w:ascii="Times New Roman" w:hAnsi="Times New Roman" w:cs="Times New Roman"/>
        </w:rPr>
        <w:t>Baak</w:t>
      </w:r>
      <w:proofErr w:type="spellEnd"/>
      <w:r w:rsidRPr="00F56A8C">
        <w:rPr>
          <w:rFonts w:ascii="Times New Roman" w:hAnsi="Times New Roman" w:cs="Times New Roman"/>
        </w:rPr>
        <w:t xml:space="preserve"> JP</w:t>
      </w:r>
      <w:r w:rsidR="008D2ED2" w:rsidRPr="00F56A8C">
        <w:rPr>
          <w:rFonts w:ascii="Times New Roman" w:hAnsi="Times New Roman" w:cs="Times New Roman"/>
        </w:rPr>
        <w:t xml:space="preserve">, Crum CP, </w:t>
      </w:r>
      <w:proofErr w:type="spellStart"/>
      <w:r w:rsidR="008D2ED2" w:rsidRPr="00F56A8C">
        <w:rPr>
          <w:rFonts w:ascii="Times New Roman" w:hAnsi="Times New Roman" w:cs="Times New Roman"/>
        </w:rPr>
        <w:t>Richart</w:t>
      </w:r>
      <w:proofErr w:type="spellEnd"/>
      <w:r w:rsidR="008D2ED2" w:rsidRPr="00F56A8C">
        <w:rPr>
          <w:rFonts w:ascii="Times New Roman" w:hAnsi="Times New Roman" w:cs="Times New Roman"/>
        </w:rPr>
        <w:t xml:space="preserve"> RM, </w:t>
      </w:r>
      <w:proofErr w:type="spellStart"/>
      <w:r w:rsidR="008D2ED2" w:rsidRPr="00F56A8C">
        <w:rPr>
          <w:rFonts w:ascii="Times New Roman" w:hAnsi="Times New Roman" w:cs="Times New Roman"/>
        </w:rPr>
        <w:t>Ferenczy</w:t>
      </w:r>
      <w:proofErr w:type="spellEnd"/>
      <w:r w:rsidR="008D2ED2" w:rsidRPr="00F56A8C">
        <w:rPr>
          <w:rFonts w:ascii="Times New Roman" w:hAnsi="Times New Roman" w:cs="Times New Roman"/>
        </w:rPr>
        <w:t xml:space="preserve"> A, </w:t>
      </w:r>
      <w:proofErr w:type="spellStart"/>
      <w:r w:rsidR="008D2ED2" w:rsidRPr="00F56A8C">
        <w:rPr>
          <w:rFonts w:ascii="Times New Roman" w:hAnsi="Times New Roman" w:cs="Times New Roman"/>
        </w:rPr>
        <w:t>Faquin</w:t>
      </w:r>
      <w:proofErr w:type="spellEnd"/>
      <w:r w:rsidR="008D2ED2" w:rsidRPr="00F56A8C">
        <w:rPr>
          <w:rFonts w:ascii="Times New Roman" w:hAnsi="Times New Roman" w:cs="Times New Roman"/>
        </w:rPr>
        <w:t xml:space="preserve"> WC, Endometrial </w:t>
      </w:r>
      <w:proofErr w:type="spellStart"/>
      <w:r w:rsidR="008D2ED2" w:rsidRPr="00F56A8C">
        <w:rPr>
          <w:rFonts w:ascii="Times New Roman" w:hAnsi="Times New Roman" w:cs="Times New Roman"/>
        </w:rPr>
        <w:t>precancer</w:t>
      </w:r>
      <w:proofErr w:type="spellEnd"/>
      <w:r w:rsidR="008D2ED2" w:rsidRPr="00F56A8C">
        <w:rPr>
          <w:rFonts w:ascii="Times New Roman" w:hAnsi="Times New Roman" w:cs="Times New Roman"/>
        </w:rPr>
        <w:t xml:space="preserve"> diagnosis by histopathology, </w:t>
      </w:r>
      <w:proofErr w:type="spellStart"/>
      <w:r w:rsidR="008D2ED2" w:rsidRPr="00F56A8C">
        <w:rPr>
          <w:rFonts w:ascii="Times New Roman" w:hAnsi="Times New Roman" w:cs="Times New Roman"/>
        </w:rPr>
        <w:t>clonal</w:t>
      </w:r>
      <w:proofErr w:type="spellEnd"/>
      <w:r w:rsidR="008D2ED2" w:rsidRPr="00F56A8C">
        <w:rPr>
          <w:rFonts w:ascii="Times New Roman" w:hAnsi="Times New Roman" w:cs="Times New Roman"/>
        </w:rPr>
        <w:t xml:space="preserve"> analysis, and computerized </w:t>
      </w:r>
      <w:proofErr w:type="spellStart"/>
      <w:r w:rsidR="008D2ED2" w:rsidRPr="00F56A8C">
        <w:rPr>
          <w:rFonts w:ascii="Times New Roman" w:hAnsi="Times New Roman" w:cs="Times New Roman"/>
        </w:rPr>
        <w:t>morphometry</w:t>
      </w:r>
      <w:proofErr w:type="spellEnd"/>
      <w:r w:rsidR="008D2ED2" w:rsidRPr="00F56A8C">
        <w:rPr>
          <w:rFonts w:ascii="Times New Roman" w:hAnsi="Times New Roman" w:cs="Times New Roman"/>
        </w:rPr>
        <w:t xml:space="preserve">. J </w:t>
      </w:r>
      <w:proofErr w:type="spellStart"/>
      <w:r w:rsidR="008D2ED2" w:rsidRPr="00F56A8C">
        <w:rPr>
          <w:rFonts w:ascii="Times New Roman" w:hAnsi="Times New Roman" w:cs="Times New Roman"/>
        </w:rPr>
        <w:t>Pathol</w:t>
      </w:r>
      <w:proofErr w:type="spellEnd"/>
      <w:r w:rsidR="008D2ED2" w:rsidRPr="00F56A8C">
        <w:rPr>
          <w:rFonts w:ascii="Times New Roman" w:hAnsi="Times New Roman" w:cs="Times New Roman"/>
        </w:rPr>
        <w:t xml:space="preserve"> 2000</w:t>
      </w:r>
      <w:proofErr w:type="gramStart"/>
      <w:r w:rsidR="008D2ED2" w:rsidRPr="00F56A8C">
        <w:rPr>
          <w:rFonts w:ascii="Times New Roman" w:hAnsi="Times New Roman" w:cs="Times New Roman"/>
        </w:rPr>
        <w:t>;190</w:t>
      </w:r>
      <w:proofErr w:type="gramEnd"/>
      <w:r w:rsidR="008D2ED2" w:rsidRPr="00F56A8C">
        <w:rPr>
          <w:rFonts w:ascii="Times New Roman" w:hAnsi="Times New Roman" w:cs="Times New Roman"/>
        </w:rPr>
        <w:t>;462-9</w:t>
      </w:r>
    </w:p>
    <w:p w:rsidR="007C7A56" w:rsidRPr="00F56A8C" w:rsidRDefault="008D2ED2" w:rsidP="00F56A8C">
      <w:pPr>
        <w:jc w:val="both"/>
        <w:rPr>
          <w:rFonts w:ascii="Times New Roman" w:hAnsi="Times New Roman" w:cs="Times New Roman"/>
        </w:rPr>
      </w:pPr>
      <w:r w:rsidRPr="00F56A8C">
        <w:rPr>
          <w:rFonts w:ascii="Times New Roman" w:hAnsi="Times New Roman" w:cs="Times New Roman"/>
        </w:rPr>
        <w:t>11</w:t>
      </w:r>
      <w:proofErr w:type="gramStart"/>
      <w:r w:rsidRPr="00F56A8C">
        <w:rPr>
          <w:rFonts w:ascii="Times New Roman" w:hAnsi="Times New Roman" w:cs="Times New Roman"/>
        </w:rPr>
        <w:t>.</w:t>
      </w:r>
      <w:r w:rsidR="007C7A56" w:rsidRPr="00F56A8C">
        <w:rPr>
          <w:rFonts w:ascii="Times New Roman" w:hAnsi="Times New Roman" w:cs="Times New Roman"/>
        </w:rPr>
        <w:t>Mutter</w:t>
      </w:r>
      <w:proofErr w:type="gramEnd"/>
      <w:r w:rsidR="007C7A56" w:rsidRPr="00F56A8C">
        <w:rPr>
          <w:rFonts w:ascii="Times New Roman" w:hAnsi="Times New Roman" w:cs="Times New Roman"/>
        </w:rPr>
        <w:t xml:space="preserve"> GI, Endometrial intraepithelial </w:t>
      </w:r>
      <w:proofErr w:type="spellStart"/>
      <w:r w:rsidR="007C7A56" w:rsidRPr="00F56A8C">
        <w:rPr>
          <w:rFonts w:ascii="Times New Roman" w:hAnsi="Times New Roman" w:cs="Times New Roman"/>
        </w:rPr>
        <w:t>neoplasia</w:t>
      </w:r>
      <w:proofErr w:type="spellEnd"/>
      <w:r w:rsidR="007C7A56" w:rsidRPr="00F56A8C">
        <w:rPr>
          <w:rFonts w:ascii="Times New Roman" w:hAnsi="Times New Roman" w:cs="Times New Roman"/>
        </w:rPr>
        <w:t xml:space="preserve">(EIN):will it </w:t>
      </w:r>
      <w:proofErr w:type="spellStart"/>
      <w:r w:rsidR="007C7A56" w:rsidRPr="00F56A8C">
        <w:rPr>
          <w:rFonts w:ascii="Times New Roman" w:hAnsi="Times New Roman" w:cs="Times New Roman"/>
        </w:rPr>
        <w:t>bringe</w:t>
      </w:r>
      <w:proofErr w:type="spellEnd"/>
      <w:r w:rsidR="007C7A56" w:rsidRPr="00F56A8C">
        <w:rPr>
          <w:rFonts w:ascii="Times New Roman" w:hAnsi="Times New Roman" w:cs="Times New Roman"/>
        </w:rPr>
        <w:t xml:space="preserve"> order to chaos? </w:t>
      </w:r>
      <w:proofErr w:type="gramStart"/>
      <w:r w:rsidR="007C7A56" w:rsidRPr="00F56A8C">
        <w:rPr>
          <w:rFonts w:ascii="Times New Roman" w:hAnsi="Times New Roman" w:cs="Times New Roman"/>
        </w:rPr>
        <w:t>The endometrial collaborative group.</w:t>
      </w:r>
      <w:proofErr w:type="gramEnd"/>
      <w:r w:rsidR="007C7A56" w:rsidRPr="00F56A8C">
        <w:rPr>
          <w:rFonts w:ascii="Times New Roman" w:hAnsi="Times New Roman" w:cs="Times New Roman"/>
        </w:rPr>
        <w:t xml:space="preserve"> </w:t>
      </w:r>
      <w:proofErr w:type="spellStart"/>
      <w:r w:rsidR="007C7A56" w:rsidRPr="00F56A8C">
        <w:rPr>
          <w:rFonts w:ascii="Times New Roman" w:hAnsi="Times New Roman" w:cs="Times New Roman"/>
        </w:rPr>
        <w:t>Gynecol</w:t>
      </w:r>
      <w:proofErr w:type="spellEnd"/>
      <w:r w:rsidR="007C7A56" w:rsidRPr="00F56A8C">
        <w:rPr>
          <w:rFonts w:ascii="Times New Roman" w:hAnsi="Times New Roman" w:cs="Times New Roman"/>
        </w:rPr>
        <w:t xml:space="preserve"> </w:t>
      </w:r>
      <w:proofErr w:type="spellStart"/>
      <w:r w:rsidR="007C7A56" w:rsidRPr="00F56A8C">
        <w:rPr>
          <w:rFonts w:ascii="Times New Roman" w:hAnsi="Times New Roman" w:cs="Times New Roman"/>
        </w:rPr>
        <w:t>oncol</w:t>
      </w:r>
      <w:proofErr w:type="spellEnd"/>
      <w:r w:rsidR="007C7A56" w:rsidRPr="00F56A8C">
        <w:rPr>
          <w:rFonts w:ascii="Times New Roman" w:hAnsi="Times New Roman" w:cs="Times New Roman"/>
        </w:rPr>
        <w:t xml:space="preserve"> 2000</w:t>
      </w:r>
      <w:proofErr w:type="gramStart"/>
      <w:r w:rsidR="007C7A56" w:rsidRPr="00F56A8C">
        <w:rPr>
          <w:rFonts w:ascii="Times New Roman" w:hAnsi="Times New Roman" w:cs="Times New Roman"/>
        </w:rPr>
        <w:t>;76:287</w:t>
      </w:r>
      <w:proofErr w:type="gramEnd"/>
      <w:r w:rsidR="007C7A56" w:rsidRPr="00F56A8C">
        <w:rPr>
          <w:rFonts w:ascii="Times New Roman" w:hAnsi="Times New Roman" w:cs="Times New Roman"/>
        </w:rPr>
        <w:t>-90</w:t>
      </w:r>
    </w:p>
    <w:p w:rsidR="008D2ED2" w:rsidRPr="00F56A8C" w:rsidRDefault="008D2ED2" w:rsidP="00F56A8C">
      <w:pPr>
        <w:jc w:val="both"/>
        <w:rPr>
          <w:rFonts w:ascii="Times New Roman" w:hAnsi="Times New Roman" w:cs="Times New Roman"/>
        </w:rPr>
      </w:pPr>
      <w:r w:rsidRPr="00F56A8C">
        <w:rPr>
          <w:rFonts w:ascii="Times New Roman" w:hAnsi="Times New Roman" w:cs="Times New Roman"/>
        </w:rPr>
        <w:t xml:space="preserve">12. </w:t>
      </w:r>
      <w:proofErr w:type="spellStart"/>
      <w:r w:rsidRPr="00F56A8C">
        <w:rPr>
          <w:rFonts w:ascii="Times New Roman" w:hAnsi="Times New Roman" w:cs="Times New Roman"/>
        </w:rPr>
        <w:t>Baak</w:t>
      </w:r>
      <w:proofErr w:type="spellEnd"/>
      <w:r w:rsidRPr="00F56A8C">
        <w:rPr>
          <w:rFonts w:ascii="Times New Roman" w:hAnsi="Times New Roman" w:cs="Times New Roman"/>
        </w:rPr>
        <w:t xml:space="preserve"> JP, Mutter GI, </w:t>
      </w:r>
      <w:proofErr w:type="spellStart"/>
      <w:r w:rsidRPr="00F56A8C">
        <w:rPr>
          <w:rFonts w:ascii="Times New Roman" w:hAnsi="Times New Roman" w:cs="Times New Roman"/>
        </w:rPr>
        <w:t>Robboy</w:t>
      </w:r>
      <w:proofErr w:type="spellEnd"/>
      <w:r w:rsidRPr="00F56A8C">
        <w:rPr>
          <w:rFonts w:ascii="Times New Roman" w:hAnsi="Times New Roman" w:cs="Times New Roman"/>
        </w:rPr>
        <w:t xml:space="preserve"> S, van </w:t>
      </w:r>
      <w:proofErr w:type="spellStart"/>
      <w:r w:rsidRPr="00F56A8C">
        <w:rPr>
          <w:rFonts w:ascii="Times New Roman" w:hAnsi="Times New Roman" w:cs="Times New Roman"/>
        </w:rPr>
        <w:t>Diest</w:t>
      </w:r>
      <w:proofErr w:type="spellEnd"/>
      <w:r w:rsidRPr="00F56A8C">
        <w:rPr>
          <w:rFonts w:ascii="Times New Roman" w:hAnsi="Times New Roman" w:cs="Times New Roman"/>
        </w:rPr>
        <w:t xml:space="preserve"> </w:t>
      </w:r>
      <w:proofErr w:type="spellStart"/>
      <w:r w:rsidRPr="00F56A8C">
        <w:rPr>
          <w:rFonts w:ascii="Times New Roman" w:hAnsi="Times New Roman" w:cs="Times New Roman"/>
        </w:rPr>
        <w:t>Pj</w:t>
      </w:r>
      <w:proofErr w:type="spellEnd"/>
      <w:r w:rsidRPr="00F56A8C">
        <w:rPr>
          <w:rFonts w:ascii="Times New Roman" w:hAnsi="Times New Roman" w:cs="Times New Roman"/>
        </w:rPr>
        <w:t xml:space="preserve">, </w:t>
      </w:r>
      <w:proofErr w:type="spellStart"/>
      <w:r w:rsidRPr="00F56A8C">
        <w:rPr>
          <w:rFonts w:ascii="Times New Roman" w:hAnsi="Times New Roman" w:cs="Times New Roman"/>
        </w:rPr>
        <w:t>Uyterlinde</w:t>
      </w:r>
      <w:proofErr w:type="spellEnd"/>
      <w:r w:rsidRPr="00F56A8C">
        <w:rPr>
          <w:rFonts w:ascii="Times New Roman" w:hAnsi="Times New Roman" w:cs="Times New Roman"/>
        </w:rPr>
        <w:t xml:space="preserve"> AM </w:t>
      </w:r>
      <w:proofErr w:type="spellStart"/>
      <w:r w:rsidRPr="00F56A8C">
        <w:rPr>
          <w:rFonts w:ascii="Times New Roman" w:hAnsi="Times New Roman" w:cs="Times New Roman"/>
        </w:rPr>
        <w:t>OrboA</w:t>
      </w:r>
      <w:proofErr w:type="spellEnd"/>
      <w:r w:rsidRPr="00F56A8C">
        <w:rPr>
          <w:rFonts w:ascii="Times New Roman" w:hAnsi="Times New Roman" w:cs="Times New Roman"/>
        </w:rPr>
        <w:t xml:space="preserve">, et al. the molecular genetics and </w:t>
      </w:r>
      <w:proofErr w:type="spellStart"/>
      <w:r w:rsidRPr="00F56A8C">
        <w:rPr>
          <w:rFonts w:ascii="Times New Roman" w:hAnsi="Times New Roman" w:cs="Times New Roman"/>
        </w:rPr>
        <w:t>morphometry</w:t>
      </w:r>
      <w:proofErr w:type="spellEnd"/>
      <w:r w:rsidRPr="00F56A8C">
        <w:rPr>
          <w:rFonts w:ascii="Times New Roman" w:hAnsi="Times New Roman" w:cs="Times New Roman"/>
        </w:rPr>
        <w:t xml:space="preserve"> based endometrial intraepithelial </w:t>
      </w:r>
      <w:proofErr w:type="spellStart"/>
      <w:r w:rsidRPr="00F56A8C">
        <w:rPr>
          <w:rFonts w:ascii="Times New Roman" w:hAnsi="Times New Roman" w:cs="Times New Roman"/>
        </w:rPr>
        <w:t>neoplasia</w:t>
      </w:r>
      <w:proofErr w:type="spellEnd"/>
      <w:r w:rsidRPr="00F56A8C">
        <w:rPr>
          <w:rFonts w:ascii="Times New Roman" w:hAnsi="Times New Roman" w:cs="Times New Roman"/>
        </w:rPr>
        <w:t xml:space="preserve"> classification system predicts disease progression in endometrial hyperplasia more accurately than the 1994 World Health Organization classification system. Cancer2005</w:t>
      </w:r>
      <w:proofErr w:type="gramStart"/>
      <w:r w:rsidRPr="00F56A8C">
        <w:rPr>
          <w:rFonts w:ascii="Times New Roman" w:hAnsi="Times New Roman" w:cs="Times New Roman"/>
        </w:rPr>
        <w:t>;103:2304</w:t>
      </w:r>
      <w:proofErr w:type="gramEnd"/>
      <w:r w:rsidRPr="00F56A8C">
        <w:rPr>
          <w:rFonts w:ascii="Times New Roman" w:hAnsi="Times New Roman" w:cs="Times New Roman"/>
        </w:rPr>
        <w:t>-12</w:t>
      </w:r>
    </w:p>
    <w:p w:rsidR="008D2ED2" w:rsidRPr="00F56A8C" w:rsidRDefault="007C7A56" w:rsidP="00F56A8C">
      <w:pPr>
        <w:jc w:val="both"/>
        <w:rPr>
          <w:rFonts w:ascii="Times New Roman" w:hAnsi="Times New Roman" w:cs="Times New Roman"/>
        </w:rPr>
      </w:pPr>
      <w:r w:rsidRPr="00F56A8C">
        <w:rPr>
          <w:rFonts w:ascii="Times New Roman" w:hAnsi="Times New Roman" w:cs="Times New Roman"/>
        </w:rPr>
        <w:t>13</w:t>
      </w:r>
      <w:r w:rsidR="008D2ED2" w:rsidRPr="00F56A8C">
        <w:rPr>
          <w:rFonts w:ascii="Times New Roman" w:hAnsi="Times New Roman" w:cs="Times New Roman"/>
        </w:rPr>
        <w:t>.</w:t>
      </w:r>
      <w:r w:rsidRPr="00F56A8C">
        <w:rPr>
          <w:rFonts w:ascii="Times New Roman" w:hAnsi="Times New Roman" w:cs="Times New Roman"/>
        </w:rPr>
        <w:t xml:space="preserve">Mutter GI, </w:t>
      </w:r>
      <w:proofErr w:type="spellStart"/>
      <w:r w:rsidRPr="00F56A8C">
        <w:rPr>
          <w:rFonts w:ascii="Times New Roman" w:hAnsi="Times New Roman" w:cs="Times New Roman"/>
        </w:rPr>
        <w:t>Kauderer</w:t>
      </w:r>
      <w:proofErr w:type="spellEnd"/>
      <w:r w:rsidRPr="00F56A8C">
        <w:rPr>
          <w:rFonts w:ascii="Times New Roman" w:hAnsi="Times New Roman" w:cs="Times New Roman"/>
        </w:rPr>
        <w:t xml:space="preserve"> J, </w:t>
      </w:r>
      <w:proofErr w:type="spellStart"/>
      <w:r w:rsidRPr="00F56A8C">
        <w:rPr>
          <w:rFonts w:ascii="Times New Roman" w:hAnsi="Times New Roman" w:cs="Times New Roman"/>
        </w:rPr>
        <w:t>Baak</w:t>
      </w:r>
      <w:proofErr w:type="spellEnd"/>
      <w:r w:rsidRPr="00F56A8C">
        <w:rPr>
          <w:rFonts w:ascii="Times New Roman" w:hAnsi="Times New Roman" w:cs="Times New Roman"/>
        </w:rPr>
        <w:t xml:space="preserve"> JP, </w:t>
      </w:r>
      <w:proofErr w:type="spellStart"/>
      <w:r w:rsidRPr="00F56A8C">
        <w:rPr>
          <w:rFonts w:ascii="Times New Roman" w:hAnsi="Times New Roman" w:cs="Times New Roman"/>
        </w:rPr>
        <w:t>Alberts</w:t>
      </w:r>
      <w:proofErr w:type="spellEnd"/>
      <w:r w:rsidRPr="00F56A8C">
        <w:rPr>
          <w:rFonts w:ascii="Times New Roman" w:hAnsi="Times New Roman" w:cs="Times New Roman"/>
        </w:rPr>
        <w:t xml:space="preserve"> D. Biopsy </w:t>
      </w:r>
      <w:proofErr w:type="spellStart"/>
      <w:r w:rsidRPr="00F56A8C">
        <w:rPr>
          <w:rFonts w:ascii="Times New Roman" w:hAnsi="Times New Roman" w:cs="Times New Roman"/>
        </w:rPr>
        <w:t>histomorphometry</w:t>
      </w:r>
      <w:proofErr w:type="spellEnd"/>
      <w:r w:rsidRPr="00F56A8C">
        <w:rPr>
          <w:rFonts w:ascii="Times New Roman" w:hAnsi="Times New Roman" w:cs="Times New Roman"/>
        </w:rPr>
        <w:t xml:space="preserve"> predicts uterine </w:t>
      </w:r>
      <w:proofErr w:type="spellStart"/>
      <w:r w:rsidRPr="00F56A8C">
        <w:rPr>
          <w:rFonts w:ascii="Times New Roman" w:hAnsi="Times New Roman" w:cs="Times New Roman"/>
        </w:rPr>
        <w:t>myoinvasion</w:t>
      </w:r>
      <w:proofErr w:type="spellEnd"/>
      <w:r w:rsidRPr="00F56A8C">
        <w:rPr>
          <w:rFonts w:ascii="Times New Roman" w:hAnsi="Times New Roman" w:cs="Times New Roman"/>
        </w:rPr>
        <w:t xml:space="preserve"> by endometrial carcinoma: a gynecologic Oncology Group study. Gynecologic Oncology </w:t>
      </w:r>
      <w:proofErr w:type="gramStart"/>
      <w:r w:rsidRPr="00F56A8C">
        <w:rPr>
          <w:rFonts w:ascii="Times New Roman" w:hAnsi="Times New Roman" w:cs="Times New Roman"/>
        </w:rPr>
        <w:t>Group .</w:t>
      </w:r>
      <w:proofErr w:type="gramEnd"/>
      <w:r w:rsidRPr="00F56A8C">
        <w:rPr>
          <w:rFonts w:ascii="Times New Roman" w:hAnsi="Times New Roman" w:cs="Times New Roman"/>
        </w:rPr>
        <w:t xml:space="preserve"> Hum </w:t>
      </w:r>
      <w:proofErr w:type="spellStart"/>
      <w:r w:rsidRPr="00F56A8C">
        <w:rPr>
          <w:rFonts w:ascii="Times New Roman" w:hAnsi="Times New Roman" w:cs="Times New Roman"/>
        </w:rPr>
        <w:t>Pathol</w:t>
      </w:r>
      <w:proofErr w:type="spellEnd"/>
      <w:r w:rsidRPr="00F56A8C">
        <w:rPr>
          <w:rFonts w:ascii="Times New Roman" w:hAnsi="Times New Roman" w:cs="Times New Roman"/>
        </w:rPr>
        <w:t xml:space="preserve"> 2008</w:t>
      </w:r>
      <w:proofErr w:type="gramStart"/>
      <w:r w:rsidRPr="00F56A8C">
        <w:rPr>
          <w:rFonts w:ascii="Times New Roman" w:hAnsi="Times New Roman" w:cs="Times New Roman"/>
        </w:rPr>
        <w:t>;39:8</w:t>
      </w:r>
      <w:r w:rsidR="00931529" w:rsidRPr="00F56A8C">
        <w:rPr>
          <w:rFonts w:ascii="Times New Roman" w:hAnsi="Times New Roman" w:cs="Times New Roman"/>
        </w:rPr>
        <w:t>66</w:t>
      </w:r>
      <w:proofErr w:type="gramEnd"/>
      <w:r w:rsidR="00931529" w:rsidRPr="00F56A8C">
        <w:rPr>
          <w:rFonts w:ascii="Times New Roman" w:hAnsi="Times New Roman" w:cs="Times New Roman"/>
        </w:rPr>
        <w:t>-74</w:t>
      </w:r>
    </w:p>
    <w:p w:rsidR="00931529" w:rsidRPr="00F56A8C" w:rsidRDefault="00931529" w:rsidP="00F56A8C">
      <w:pPr>
        <w:jc w:val="both"/>
        <w:rPr>
          <w:rFonts w:ascii="Times New Roman" w:hAnsi="Times New Roman" w:cs="Times New Roman"/>
        </w:rPr>
      </w:pPr>
      <w:r w:rsidRPr="00F56A8C">
        <w:rPr>
          <w:rFonts w:ascii="Times New Roman" w:hAnsi="Times New Roman" w:cs="Times New Roman"/>
        </w:rPr>
        <w:t xml:space="preserve">14.Hecht JL., </w:t>
      </w:r>
      <w:proofErr w:type="spellStart"/>
      <w:r w:rsidRPr="00F56A8C">
        <w:rPr>
          <w:rFonts w:ascii="Times New Roman" w:hAnsi="Times New Roman" w:cs="Times New Roman"/>
        </w:rPr>
        <w:t>Ince</w:t>
      </w:r>
      <w:proofErr w:type="spellEnd"/>
      <w:r w:rsidRPr="00F56A8C">
        <w:rPr>
          <w:rFonts w:ascii="Times New Roman" w:hAnsi="Times New Roman" w:cs="Times New Roman"/>
        </w:rPr>
        <w:t xml:space="preserve"> TA, </w:t>
      </w:r>
      <w:proofErr w:type="spellStart"/>
      <w:r w:rsidRPr="00F56A8C">
        <w:rPr>
          <w:rFonts w:ascii="Times New Roman" w:hAnsi="Times New Roman" w:cs="Times New Roman"/>
        </w:rPr>
        <w:t>Baak</w:t>
      </w:r>
      <w:proofErr w:type="spellEnd"/>
      <w:r w:rsidRPr="00F56A8C">
        <w:rPr>
          <w:rFonts w:ascii="Times New Roman" w:hAnsi="Times New Roman" w:cs="Times New Roman"/>
        </w:rPr>
        <w:t xml:space="preserve"> JP, Baker HE, Ogden MW, Mutter GI., Prediction of endometrial carcinoma by subjective endometrial </w:t>
      </w:r>
      <w:proofErr w:type="spellStart"/>
      <w:r w:rsidRPr="00F56A8C">
        <w:rPr>
          <w:rFonts w:ascii="Times New Roman" w:hAnsi="Times New Roman" w:cs="Times New Roman"/>
        </w:rPr>
        <w:t>intraepthelial</w:t>
      </w:r>
      <w:proofErr w:type="spellEnd"/>
      <w:r w:rsidRPr="00F56A8C">
        <w:rPr>
          <w:rFonts w:ascii="Times New Roman" w:hAnsi="Times New Roman" w:cs="Times New Roman"/>
        </w:rPr>
        <w:t xml:space="preserve"> </w:t>
      </w:r>
      <w:proofErr w:type="spellStart"/>
      <w:r w:rsidRPr="00F56A8C">
        <w:rPr>
          <w:rFonts w:ascii="Times New Roman" w:hAnsi="Times New Roman" w:cs="Times New Roman"/>
        </w:rPr>
        <w:t>neoplasia</w:t>
      </w:r>
      <w:proofErr w:type="spellEnd"/>
      <w:r w:rsidRPr="00F56A8C">
        <w:rPr>
          <w:rFonts w:ascii="Times New Roman" w:hAnsi="Times New Roman" w:cs="Times New Roman"/>
        </w:rPr>
        <w:t xml:space="preserve"> diagnosis. Mod </w:t>
      </w:r>
      <w:proofErr w:type="spellStart"/>
      <w:r w:rsidRPr="00F56A8C">
        <w:rPr>
          <w:rFonts w:ascii="Times New Roman" w:hAnsi="Times New Roman" w:cs="Times New Roman"/>
        </w:rPr>
        <w:t>Pathol</w:t>
      </w:r>
      <w:proofErr w:type="spellEnd"/>
      <w:r w:rsidRPr="00F56A8C">
        <w:rPr>
          <w:rFonts w:ascii="Times New Roman" w:hAnsi="Times New Roman" w:cs="Times New Roman"/>
        </w:rPr>
        <w:t xml:space="preserve"> 2005</w:t>
      </w:r>
      <w:proofErr w:type="gramStart"/>
      <w:r w:rsidRPr="00F56A8C">
        <w:rPr>
          <w:rFonts w:ascii="Times New Roman" w:hAnsi="Times New Roman" w:cs="Times New Roman"/>
        </w:rPr>
        <w:t>;18:324</w:t>
      </w:r>
      <w:proofErr w:type="gramEnd"/>
      <w:r w:rsidRPr="00F56A8C">
        <w:rPr>
          <w:rFonts w:ascii="Times New Roman" w:hAnsi="Times New Roman" w:cs="Times New Roman"/>
        </w:rPr>
        <w:t>-30</w:t>
      </w:r>
    </w:p>
    <w:p w:rsidR="0023069D" w:rsidRPr="00F56A8C" w:rsidRDefault="003942DA" w:rsidP="00F56A8C">
      <w:pPr>
        <w:shd w:val="clear" w:color="auto" w:fill="FFFFFF"/>
        <w:jc w:val="both"/>
        <w:rPr>
          <w:rFonts w:ascii="Times New Roman" w:hAnsi="Times New Roman" w:cs="Times New Roman"/>
        </w:rPr>
      </w:pPr>
      <w:r w:rsidRPr="00F56A8C">
        <w:rPr>
          <w:rFonts w:ascii="Times New Roman" w:hAnsi="Times New Roman" w:cs="Times New Roman"/>
        </w:rPr>
        <w:t>15.</w:t>
      </w:r>
      <w:r w:rsidR="0023069D" w:rsidRPr="00F56A8C">
        <w:rPr>
          <w:rFonts w:ascii="Times New Roman" w:hAnsi="Times New Roman" w:cs="Times New Roman"/>
        </w:rPr>
        <w:t xml:space="preserve"> Pitkin RM. Abdominal hysterectomy in obese women. </w:t>
      </w:r>
      <w:proofErr w:type="spellStart"/>
      <w:r w:rsidR="0023069D" w:rsidRPr="00F56A8C">
        <w:rPr>
          <w:rFonts w:ascii="Times New Roman" w:hAnsi="Times New Roman" w:cs="Times New Roman"/>
        </w:rPr>
        <w:t>Surg</w:t>
      </w:r>
      <w:proofErr w:type="spellEnd"/>
      <w:r w:rsidR="0023069D" w:rsidRPr="00F56A8C">
        <w:rPr>
          <w:rFonts w:ascii="Times New Roman" w:hAnsi="Times New Roman" w:cs="Times New Roman"/>
        </w:rPr>
        <w:t xml:space="preserve"> </w:t>
      </w:r>
      <w:proofErr w:type="spellStart"/>
      <w:r w:rsidR="0023069D" w:rsidRPr="00F56A8C">
        <w:rPr>
          <w:rFonts w:ascii="Times New Roman" w:hAnsi="Times New Roman" w:cs="Times New Roman"/>
        </w:rPr>
        <w:t>Gynecol</w:t>
      </w:r>
      <w:proofErr w:type="spellEnd"/>
      <w:r w:rsidR="0023069D" w:rsidRPr="00F56A8C">
        <w:rPr>
          <w:rFonts w:ascii="Times New Roman" w:hAnsi="Times New Roman" w:cs="Times New Roman"/>
        </w:rPr>
        <w:t xml:space="preserve"> </w:t>
      </w:r>
      <w:proofErr w:type="spellStart"/>
      <w:r w:rsidR="0023069D" w:rsidRPr="00F56A8C">
        <w:rPr>
          <w:rFonts w:ascii="Times New Roman" w:hAnsi="Times New Roman" w:cs="Times New Roman"/>
        </w:rPr>
        <w:t>Obstet</w:t>
      </w:r>
      <w:proofErr w:type="spellEnd"/>
      <w:r w:rsidR="0023069D" w:rsidRPr="00F56A8C">
        <w:rPr>
          <w:rFonts w:ascii="Times New Roman" w:hAnsi="Times New Roman" w:cs="Times New Roman"/>
        </w:rPr>
        <w:t xml:space="preserve"> 1976</w:t>
      </w:r>
      <w:proofErr w:type="gramStart"/>
      <w:r w:rsidR="0023069D" w:rsidRPr="00F56A8C">
        <w:rPr>
          <w:rFonts w:ascii="Times New Roman" w:hAnsi="Times New Roman" w:cs="Times New Roman"/>
        </w:rPr>
        <w:t>;142:532</w:t>
      </w:r>
      <w:proofErr w:type="gramEnd"/>
      <w:r w:rsidR="0023069D" w:rsidRPr="00F56A8C">
        <w:rPr>
          <w:rFonts w:ascii="Times New Roman" w:hAnsi="Times New Roman" w:cs="Times New Roman"/>
        </w:rPr>
        <w:t>.</w:t>
      </w:r>
    </w:p>
    <w:p w:rsidR="0023069D" w:rsidRPr="00F56A8C" w:rsidRDefault="0023069D" w:rsidP="00F56A8C">
      <w:pPr>
        <w:shd w:val="clear" w:color="auto" w:fill="FFFFFF"/>
        <w:jc w:val="both"/>
        <w:rPr>
          <w:rFonts w:ascii="Times New Roman" w:hAnsi="Times New Roman" w:cs="Times New Roman"/>
        </w:rPr>
      </w:pPr>
      <w:r w:rsidRPr="00F56A8C">
        <w:rPr>
          <w:rFonts w:ascii="Times New Roman" w:hAnsi="Times New Roman" w:cs="Times New Roman"/>
        </w:rPr>
        <w:t xml:space="preserve">16. Krebs HB, </w:t>
      </w:r>
      <w:proofErr w:type="spellStart"/>
      <w:r w:rsidRPr="00F56A8C">
        <w:rPr>
          <w:rFonts w:ascii="Times New Roman" w:hAnsi="Times New Roman" w:cs="Times New Roman"/>
        </w:rPr>
        <w:t>Helmkamp</w:t>
      </w:r>
      <w:proofErr w:type="spellEnd"/>
      <w:r w:rsidRPr="00F56A8C">
        <w:rPr>
          <w:rFonts w:ascii="Times New Roman" w:hAnsi="Times New Roman" w:cs="Times New Roman"/>
        </w:rPr>
        <w:t xml:space="preserve"> F. Transverse </w:t>
      </w:r>
      <w:proofErr w:type="spellStart"/>
      <w:r w:rsidRPr="00F56A8C">
        <w:rPr>
          <w:rFonts w:ascii="Times New Roman" w:hAnsi="Times New Roman" w:cs="Times New Roman"/>
        </w:rPr>
        <w:t>periumbilical</w:t>
      </w:r>
      <w:proofErr w:type="spellEnd"/>
      <w:r w:rsidRPr="00F56A8C">
        <w:rPr>
          <w:rFonts w:ascii="Times New Roman" w:hAnsi="Times New Roman" w:cs="Times New Roman"/>
        </w:rPr>
        <w:t xml:space="preserve"> incision in the massively obese patient. </w:t>
      </w:r>
      <w:proofErr w:type="spellStart"/>
      <w:r w:rsidRPr="00F56A8C">
        <w:rPr>
          <w:rFonts w:ascii="Times New Roman" w:hAnsi="Times New Roman" w:cs="Times New Roman"/>
        </w:rPr>
        <w:t>Obstet</w:t>
      </w:r>
      <w:proofErr w:type="spellEnd"/>
      <w:r w:rsidRPr="00F56A8C">
        <w:rPr>
          <w:rFonts w:ascii="Times New Roman" w:hAnsi="Times New Roman" w:cs="Times New Roman"/>
        </w:rPr>
        <w:t xml:space="preserve"> </w:t>
      </w:r>
      <w:proofErr w:type="spellStart"/>
      <w:r w:rsidRPr="00F56A8C">
        <w:rPr>
          <w:rFonts w:ascii="Times New Roman" w:hAnsi="Times New Roman" w:cs="Times New Roman"/>
        </w:rPr>
        <w:t>Gynecol</w:t>
      </w:r>
      <w:proofErr w:type="spellEnd"/>
      <w:r w:rsidRPr="00F56A8C">
        <w:rPr>
          <w:rFonts w:ascii="Times New Roman" w:hAnsi="Times New Roman" w:cs="Times New Roman"/>
        </w:rPr>
        <w:t xml:space="preserve"> 1984</w:t>
      </w:r>
      <w:proofErr w:type="gramStart"/>
      <w:r w:rsidRPr="00F56A8C">
        <w:rPr>
          <w:rFonts w:ascii="Times New Roman" w:hAnsi="Times New Roman" w:cs="Times New Roman"/>
        </w:rPr>
        <w:t>;63:241</w:t>
      </w:r>
      <w:proofErr w:type="gramEnd"/>
      <w:r w:rsidRPr="00F56A8C">
        <w:rPr>
          <w:rFonts w:ascii="Times New Roman" w:hAnsi="Times New Roman" w:cs="Times New Roman"/>
        </w:rPr>
        <w:t>.</w:t>
      </w:r>
    </w:p>
    <w:p w:rsidR="003942DA" w:rsidRPr="00F56A8C" w:rsidRDefault="0023069D" w:rsidP="00F56A8C">
      <w:pPr>
        <w:shd w:val="clear" w:color="auto" w:fill="FFFFFF"/>
        <w:jc w:val="both"/>
        <w:rPr>
          <w:rFonts w:ascii="Times New Roman" w:hAnsi="Times New Roman" w:cs="Times New Roman"/>
          <w:color w:val="000000"/>
        </w:rPr>
      </w:pPr>
      <w:r w:rsidRPr="00F56A8C">
        <w:rPr>
          <w:rFonts w:ascii="Times New Roman" w:hAnsi="Times New Roman" w:cs="Times New Roman"/>
        </w:rPr>
        <w:t>17.</w:t>
      </w:r>
      <w:r w:rsidR="003942DA" w:rsidRPr="00F56A8C">
        <w:rPr>
          <w:rFonts w:ascii="Times New Roman" w:hAnsi="Times New Roman" w:cs="Times New Roman"/>
          <w:color w:val="000000"/>
        </w:rPr>
        <w:t xml:space="preserve"> Yvonne N. Pierpont, Trish Phuong </w:t>
      </w:r>
      <w:proofErr w:type="spellStart"/>
      <w:r w:rsidR="003942DA" w:rsidRPr="00F56A8C">
        <w:rPr>
          <w:rFonts w:ascii="Times New Roman" w:hAnsi="Times New Roman" w:cs="Times New Roman"/>
          <w:color w:val="000000"/>
        </w:rPr>
        <w:t>Dinh</w:t>
      </w:r>
      <w:proofErr w:type="spellEnd"/>
      <w:r w:rsidR="003942DA" w:rsidRPr="00F56A8C">
        <w:rPr>
          <w:rFonts w:ascii="Times New Roman" w:hAnsi="Times New Roman" w:cs="Times New Roman"/>
          <w:color w:val="000000"/>
        </w:rPr>
        <w:t xml:space="preserve">, R. </w:t>
      </w:r>
      <w:proofErr w:type="spellStart"/>
      <w:r w:rsidR="003942DA" w:rsidRPr="00F56A8C">
        <w:rPr>
          <w:rFonts w:ascii="Times New Roman" w:hAnsi="Times New Roman" w:cs="Times New Roman"/>
          <w:color w:val="000000"/>
        </w:rPr>
        <w:t>Emerick</w:t>
      </w:r>
      <w:proofErr w:type="spellEnd"/>
      <w:r w:rsidR="003942DA" w:rsidRPr="00F56A8C">
        <w:rPr>
          <w:rFonts w:ascii="Times New Roman" w:hAnsi="Times New Roman" w:cs="Times New Roman"/>
          <w:color w:val="000000"/>
        </w:rPr>
        <w:t xml:space="preserve"> Salas, Erika L. Johnson, Terry G. Wright, Martin C. Robson, Wyatt G. Payne: </w:t>
      </w:r>
      <w:hyperlink r:id="rId13" w:history="1">
        <w:r w:rsidR="003942DA" w:rsidRPr="00F56A8C">
          <w:rPr>
            <w:rStyle w:val="Hyperlink"/>
            <w:rFonts w:ascii="Times New Roman" w:hAnsi="Times New Roman" w:cs="Times New Roman"/>
            <w:color w:val="642A8F"/>
            <w:u w:val="none"/>
          </w:rPr>
          <w:t>Obesity and Surgical Wound Healing: A Current Review</w:t>
        </w:r>
      </w:hyperlink>
      <w:r w:rsidR="003942DA" w:rsidRPr="00F56A8C">
        <w:rPr>
          <w:rFonts w:ascii="Times New Roman" w:hAnsi="Times New Roman" w:cs="Times New Roman"/>
          <w:color w:val="000000"/>
        </w:rPr>
        <w:t xml:space="preserve">, ISRN </w:t>
      </w:r>
      <w:proofErr w:type="spellStart"/>
      <w:r w:rsidR="003942DA" w:rsidRPr="00F56A8C">
        <w:rPr>
          <w:rFonts w:ascii="Times New Roman" w:hAnsi="Times New Roman" w:cs="Times New Roman"/>
          <w:color w:val="000000"/>
        </w:rPr>
        <w:t>Obes</w:t>
      </w:r>
      <w:proofErr w:type="spellEnd"/>
      <w:r w:rsidR="003942DA" w:rsidRPr="00F56A8C">
        <w:rPr>
          <w:rFonts w:ascii="Times New Roman" w:hAnsi="Times New Roman" w:cs="Times New Roman"/>
          <w:color w:val="000000"/>
        </w:rPr>
        <w:t>. </w:t>
      </w:r>
      <w:r w:rsidR="003942DA" w:rsidRPr="00F56A8C">
        <w:rPr>
          <w:rStyle w:val="citation-publication-date"/>
          <w:rFonts w:ascii="Times New Roman" w:hAnsi="Times New Roman" w:cs="Times New Roman"/>
          <w:color w:val="000000"/>
        </w:rPr>
        <w:t>2014; </w:t>
      </w:r>
      <w:r w:rsidR="003942DA" w:rsidRPr="00F56A8C">
        <w:rPr>
          <w:rFonts w:ascii="Times New Roman" w:hAnsi="Times New Roman" w:cs="Times New Roman"/>
          <w:color w:val="000000"/>
        </w:rPr>
        <w:t>2014: 638936. Published online 2014 Feb 20. </w:t>
      </w:r>
      <w:proofErr w:type="spellStart"/>
      <w:proofErr w:type="gramStart"/>
      <w:r w:rsidR="003942DA" w:rsidRPr="00F56A8C">
        <w:rPr>
          <w:rStyle w:val="doi"/>
          <w:rFonts w:ascii="Times New Roman" w:hAnsi="Times New Roman" w:cs="Times New Roman"/>
          <w:color w:val="000000"/>
        </w:rPr>
        <w:t>doi</w:t>
      </w:r>
      <w:proofErr w:type="spellEnd"/>
      <w:proofErr w:type="gramEnd"/>
      <w:r w:rsidR="003942DA" w:rsidRPr="00F56A8C">
        <w:rPr>
          <w:rStyle w:val="doi"/>
          <w:rFonts w:ascii="Times New Roman" w:hAnsi="Times New Roman" w:cs="Times New Roman"/>
          <w:color w:val="000000"/>
        </w:rPr>
        <w:t>: 10.1155/2014/638936</w:t>
      </w:r>
    </w:p>
    <w:sectPr w:rsidR="003942DA" w:rsidRPr="00F56A8C" w:rsidSect="00773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41BE"/>
    <w:rsid w:val="00001685"/>
    <w:rsid w:val="0016463A"/>
    <w:rsid w:val="001E6F61"/>
    <w:rsid w:val="0023069D"/>
    <w:rsid w:val="003942DA"/>
    <w:rsid w:val="00420734"/>
    <w:rsid w:val="004949D5"/>
    <w:rsid w:val="0055318C"/>
    <w:rsid w:val="00563647"/>
    <w:rsid w:val="00610CA8"/>
    <w:rsid w:val="00687932"/>
    <w:rsid w:val="006F1063"/>
    <w:rsid w:val="007736A1"/>
    <w:rsid w:val="007C7A56"/>
    <w:rsid w:val="007E5E69"/>
    <w:rsid w:val="00836656"/>
    <w:rsid w:val="00863DCB"/>
    <w:rsid w:val="008D2ED2"/>
    <w:rsid w:val="00931529"/>
    <w:rsid w:val="0096673B"/>
    <w:rsid w:val="009D67B0"/>
    <w:rsid w:val="00A40A20"/>
    <w:rsid w:val="00A52603"/>
    <w:rsid w:val="00B10723"/>
    <w:rsid w:val="00B444C1"/>
    <w:rsid w:val="00B93949"/>
    <w:rsid w:val="00C24CB2"/>
    <w:rsid w:val="00CE6112"/>
    <w:rsid w:val="00D53C21"/>
    <w:rsid w:val="00DA0CDA"/>
    <w:rsid w:val="00DB4998"/>
    <w:rsid w:val="00DC70F3"/>
    <w:rsid w:val="00DD41BE"/>
    <w:rsid w:val="00F445CF"/>
    <w:rsid w:val="00F56A8C"/>
    <w:rsid w:val="00F74E87"/>
    <w:rsid w:val="00FA0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41BE"/>
    <w:rPr>
      <w:color w:val="0000FF"/>
      <w:u w:val="single"/>
    </w:rPr>
  </w:style>
  <w:style w:type="character" w:customStyle="1" w:styleId="element-citation">
    <w:name w:val="element-citation"/>
    <w:basedOn w:val="DefaultParagraphFont"/>
    <w:rsid w:val="00DD41BE"/>
  </w:style>
  <w:style w:type="character" w:customStyle="1" w:styleId="ref-journal">
    <w:name w:val="ref-journal"/>
    <w:basedOn w:val="DefaultParagraphFont"/>
    <w:rsid w:val="00DD41BE"/>
  </w:style>
  <w:style w:type="character" w:styleId="Emphasis">
    <w:name w:val="Emphasis"/>
    <w:basedOn w:val="DefaultParagraphFont"/>
    <w:uiPriority w:val="20"/>
    <w:qFormat/>
    <w:rsid w:val="00DD41BE"/>
    <w:rPr>
      <w:i/>
      <w:iCs/>
    </w:rPr>
  </w:style>
  <w:style w:type="character" w:customStyle="1" w:styleId="ref-vol">
    <w:name w:val="ref-vol"/>
    <w:basedOn w:val="DefaultParagraphFont"/>
    <w:rsid w:val="00DD41BE"/>
  </w:style>
  <w:style w:type="character" w:customStyle="1" w:styleId="nowrap">
    <w:name w:val="nowrap"/>
    <w:basedOn w:val="DefaultParagraphFont"/>
    <w:rsid w:val="00DD41BE"/>
  </w:style>
  <w:style w:type="paragraph" w:styleId="NormalWeb">
    <w:name w:val="Normal (Web)"/>
    <w:basedOn w:val="Normal"/>
    <w:uiPriority w:val="99"/>
    <w:semiHidden/>
    <w:unhideWhenUsed/>
    <w:rsid w:val="00A40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publication-date">
    <w:name w:val="citation-publication-date"/>
    <w:basedOn w:val="DefaultParagraphFont"/>
    <w:rsid w:val="003942DA"/>
  </w:style>
  <w:style w:type="character" w:customStyle="1" w:styleId="doi">
    <w:name w:val="doi"/>
    <w:basedOn w:val="DefaultParagraphFont"/>
    <w:rsid w:val="003942DA"/>
  </w:style>
  <w:style w:type="paragraph" w:styleId="BalloonText">
    <w:name w:val="Balloon Text"/>
    <w:basedOn w:val="Normal"/>
    <w:link w:val="BalloonTextChar"/>
    <w:uiPriority w:val="99"/>
    <w:semiHidden/>
    <w:unhideWhenUsed/>
    <w:rsid w:val="00DA0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3018">
      <w:bodyDiv w:val="1"/>
      <w:marLeft w:val="0"/>
      <w:marRight w:val="0"/>
      <w:marTop w:val="0"/>
      <w:marBottom w:val="0"/>
      <w:divBdr>
        <w:top w:val="none" w:sz="0" w:space="0" w:color="auto"/>
        <w:left w:val="none" w:sz="0" w:space="0" w:color="auto"/>
        <w:bottom w:val="none" w:sz="0" w:space="0" w:color="auto"/>
        <w:right w:val="none" w:sz="0" w:space="0" w:color="auto"/>
      </w:divBdr>
      <w:divsChild>
        <w:div w:id="2120754798">
          <w:marLeft w:val="0"/>
          <w:marRight w:val="0"/>
          <w:marTop w:val="166"/>
          <w:marBottom w:val="166"/>
          <w:divBdr>
            <w:top w:val="none" w:sz="0" w:space="0" w:color="auto"/>
            <w:left w:val="none" w:sz="0" w:space="0" w:color="auto"/>
            <w:bottom w:val="none" w:sz="0" w:space="0" w:color="auto"/>
            <w:right w:val="none" w:sz="0" w:space="0" w:color="auto"/>
          </w:divBdr>
        </w:div>
        <w:div w:id="1370686827">
          <w:marLeft w:val="0"/>
          <w:marRight w:val="0"/>
          <w:marTop w:val="166"/>
          <w:marBottom w:val="166"/>
          <w:divBdr>
            <w:top w:val="none" w:sz="0" w:space="0" w:color="auto"/>
            <w:left w:val="none" w:sz="0" w:space="0" w:color="auto"/>
            <w:bottom w:val="none" w:sz="0" w:space="0" w:color="auto"/>
            <w:right w:val="none" w:sz="0" w:space="0" w:color="auto"/>
          </w:divBdr>
        </w:div>
        <w:div w:id="1980107363">
          <w:marLeft w:val="0"/>
          <w:marRight w:val="0"/>
          <w:marTop w:val="166"/>
          <w:marBottom w:val="166"/>
          <w:divBdr>
            <w:top w:val="none" w:sz="0" w:space="0" w:color="auto"/>
            <w:left w:val="none" w:sz="0" w:space="0" w:color="auto"/>
            <w:bottom w:val="none" w:sz="0" w:space="0" w:color="auto"/>
            <w:right w:val="none" w:sz="0" w:space="0" w:color="auto"/>
          </w:divBdr>
        </w:div>
        <w:div w:id="119885140">
          <w:marLeft w:val="0"/>
          <w:marRight w:val="0"/>
          <w:marTop w:val="166"/>
          <w:marBottom w:val="166"/>
          <w:divBdr>
            <w:top w:val="none" w:sz="0" w:space="0" w:color="auto"/>
            <w:left w:val="none" w:sz="0" w:space="0" w:color="auto"/>
            <w:bottom w:val="none" w:sz="0" w:space="0" w:color="auto"/>
            <w:right w:val="none" w:sz="0" w:space="0" w:color="auto"/>
          </w:divBdr>
        </w:div>
        <w:div w:id="817264703">
          <w:marLeft w:val="0"/>
          <w:marRight w:val="0"/>
          <w:marTop w:val="166"/>
          <w:marBottom w:val="166"/>
          <w:divBdr>
            <w:top w:val="none" w:sz="0" w:space="0" w:color="auto"/>
            <w:left w:val="none" w:sz="0" w:space="0" w:color="auto"/>
            <w:bottom w:val="none" w:sz="0" w:space="0" w:color="auto"/>
            <w:right w:val="none" w:sz="0" w:space="0" w:color="auto"/>
          </w:divBdr>
        </w:div>
        <w:div w:id="676344002">
          <w:marLeft w:val="0"/>
          <w:marRight w:val="0"/>
          <w:marTop w:val="166"/>
          <w:marBottom w:val="166"/>
          <w:divBdr>
            <w:top w:val="none" w:sz="0" w:space="0" w:color="auto"/>
            <w:left w:val="none" w:sz="0" w:space="0" w:color="auto"/>
            <w:bottom w:val="none" w:sz="0" w:space="0" w:color="auto"/>
            <w:right w:val="none" w:sz="0" w:space="0" w:color="auto"/>
          </w:divBdr>
        </w:div>
        <w:div w:id="334193361">
          <w:marLeft w:val="0"/>
          <w:marRight w:val="0"/>
          <w:marTop w:val="166"/>
          <w:marBottom w:val="166"/>
          <w:divBdr>
            <w:top w:val="none" w:sz="0" w:space="0" w:color="auto"/>
            <w:left w:val="none" w:sz="0" w:space="0" w:color="auto"/>
            <w:bottom w:val="none" w:sz="0" w:space="0" w:color="auto"/>
            <w:right w:val="none" w:sz="0" w:space="0" w:color="auto"/>
          </w:divBdr>
        </w:div>
      </w:divsChild>
    </w:div>
    <w:div w:id="215432170">
      <w:bodyDiv w:val="1"/>
      <w:marLeft w:val="0"/>
      <w:marRight w:val="0"/>
      <w:marTop w:val="0"/>
      <w:marBottom w:val="0"/>
      <w:divBdr>
        <w:top w:val="none" w:sz="0" w:space="0" w:color="auto"/>
        <w:left w:val="none" w:sz="0" w:space="0" w:color="auto"/>
        <w:bottom w:val="none" w:sz="0" w:space="0" w:color="auto"/>
        <w:right w:val="none" w:sz="0" w:space="0" w:color="auto"/>
      </w:divBdr>
    </w:div>
    <w:div w:id="344014862">
      <w:bodyDiv w:val="1"/>
      <w:marLeft w:val="0"/>
      <w:marRight w:val="0"/>
      <w:marTop w:val="0"/>
      <w:marBottom w:val="0"/>
      <w:divBdr>
        <w:top w:val="none" w:sz="0" w:space="0" w:color="auto"/>
        <w:left w:val="none" w:sz="0" w:space="0" w:color="auto"/>
        <w:bottom w:val="none" w:sz="0" w:space="0" w:color="auto"/>
        <w:right w:val="none" w:sz="0" w:space="0" w:color="auto"/>
      </w:divBdr>
    </w:div>
    <w:div w:id="383716426">
      <w:bodyDiv w:val="1"/>
      <w:marLeft w:val="0"/>
      <w:marRight w:val="0"/>
      <w:marTop w:val="0"/>
      <w:marBottom w:val="0"/>
      <w:divBdr>
        <w:top w:val="none" w:sz="0" w:space="0" w:color="auto"/>
        <w:left w:val="none" w:sz="0" w:space="0" w:color="auto"/>
        <w:bottom w:val="none" w:sz="0" w:space="0" w:color="auto"/>
        <w:right w:val="none" w:sz="0" w:space="0" w:color="auto"/>
      </w:divBdr>
    </w:div>
    <w:div w:id="627860278">
      <w:bodyDiv w:val="1"/>
      <w:marLeft w:val="0"/>
      <w:marRight w:val="0"/>
      <w:marTop w:val="0"/>
      <w:marBottom w:val="0"/>
      <w:divBdr>
        <w:top w:val="none" w:sz="0" w:space="0" w:color="auto"/>
        <w:left w:val="none" w:sz="0" w:space="0" w:color="auto"/>
        <w:bottom w:val="none" w:sz="0" w:space="0" w:color="auto"/>
        <w:right w:val="none" w:sz="0" w:space="0" w:color="auto"/>
      </w:divBdr>
      <w:divsChild>
        <w:div w:id="1350764985">
          <w:marLeft w:val="0"/>
          <w:marRight w:val="0"/>
          <w:marTop w:val="166"/>
          <w:marBottom w:val="166"/>
          <w:divBdr>
            <w:top w:val="none" w:sz="0" w:space="0" w:color="auto"/>
            <w:left w:val="none" w:sz="0" w:space="0" w:color="auto"/>
            <w:bottom w:val="none" w:sz="0" w:space="0" w:color="auto"/>
            <w:right w:val="none" w:sz="0" w:space="0" w:color="auto"/>
          </w:divBdr>
        </w:div>
        <w:div w:id="30962776">
          <w:marLeft w:val="0"/>
          <w:marRight w:val="0"/>
          <w:marTop w:val="166"/>
          <w:marBottom w:val="166"/>
          <w:divBdr>
            <w:top w:val="none" w:sz="0" w:space="0" w:color="auto"/>
            <w:left w:val="none" w:sz="0" w:space="0" w:color="auto"/>
            <w:bottom w:val="none" w:sz="0" w:space="0" w:color="auto"/>
            <w:right w:val="none" w:sz="0" w:space="0" w:color="auto"/>
          </w:divBdr>
        </w:div>
        <w:div w:id="1870223275">
          <w:marLeft w:val="0"/>
          <w:marRight w:val="0"/>
          <w:marTop w:val="166"/>
          <w:marBottom w:val="166"/>
          <w:divBdr>
            <w:top w:val="none" w:sz="0" w:space="0" w:color="auto"/>
            <w:left w:val="none" w:sz="0" w:space="0" w:color="auto"/>
            <w:bottom w:val="none" w:sz="0" w:space="0" w:color="auto"/>
            <w:right w:val="none" w:sz="0" w:space="0" w:color="auto"/>
          </w:divBdr>
        </w:div>
        <w:div w:id="1534808549">
          <w:marLeft w:val="0"/>
          <w:marRight w:val="0"/>
          <w:marTop w:val="166"/>
          <w:marBottom w:val="166"/>
          <w:divBdr>
            <w:top w:val="none" w:sz="0" w:space="0" w:color="auto"/>
            <w:left w:val="none" w:sz="0" w:space="0" w:color="auto"/>
            <w:bottom w:val="none" w:sz="0" w:space="0" w:color="auto"/>
            <w:right w:val="none" w:sz="0" w:space="0" w:color="auto"/>
          </w:divBdr>
        </w:div>
        <w:div w:id="1763331377">
          <w:marLeft w:val="0"/>
          <w:marRight w:val="0"/>
          <w:marTop w:val="166"/>
          <w:marBottom w:val="166"/>
          <w:divBdr>
            <w:top w:val="none" w:sz="0" w:space="0" w:color="auto"/>
            <w:left w:val="none" w:sz="0" w:space="0" w:color="auto"/>
            <w:bottom w:val="none" w:sz="0" w:space="0" w:color="auto"/>
            <w:right w:val="none" w:sz="0" w:space="0" w:color="auto"/>
          </w:divBdr>
        </w:div>
        <w:div w:id="1832524122">
          <w:marLeft w:val="0"/>
          <w:marRight w:val="0"/>
          <w:marTop w:val="166"/>
          <w:marBottom w:val="166"/>
          <w:divBdr>
            <w:top w:val="none" w:sz="0" w:space="0" w:color="auto"/>
            <w:left w:val="none" w:sz="0" w:space="0" w:color="auto"/>
            <w:bottom w:val="none" w:sz="0" w:space="0" w:color="auto"/>
            <w:right w:val="none" w:sz="0" w:space="0" w:color="auto"/>
          </w:divBdr>
        </w:div>
        <w:div w:id="243999941">
          <w:marLeft w:val="0"/>
          <w:marRight w:val="0"/>
          <w:marTop w:val="166"/>
          <w:marBottom w:val="166"/>
          <w:divBdr>
            <w:top w:val="none" w:sz="0" w:space="0" w:color="auto"/>
            <w:left w:val="none" w:sz="0" w:space="0" w:color="auto"/>
            <w:bottom w:val="none" w:sz="0" w:space="0" w:color="auto"/>
            <w:right w:val="none" w:sz="0" w:space="0" w:color="auto"/>
          </w:divBdr>
        </w:div>
      </w:divsChild>
    </w:div>
    <w:div w:id="828637865">
      <w:bodyDiv w:val="1"/>
      <w:marLeft w:val="0"/>
      <w:marRight w:val="0"/>
      <w:marTop w:val="0"/>
      <w:marBottom w:val="0"/>
      <w:divBdr>
        <w:top w:val="none" w:sz="0" w:space="0" w:color="auto"/>
        <w:left w:val="none" w:sz="0" w:space="0" w:color="auto"/>
        <w:bottom w:val="none" w:sz="0" w:space="0" w:color="auto"/>
        <w:right w:val="none" w:sz="0" w:space="0" w:color="auto"/>
      </w:divBdr>
    </w:div>
    <w:div w:id="832725634">
      <w:bodyDiv w:val="1"/>
      <w:marLeft w:val="0"/>
      <w:marRight w:val="0"/>
      <w:marTop w:val="0"/>
      <w:marBottom w:val="0"/>
      <w:divBdr>
        <w:top w:val="none" w:sz="0" w:space="0" w:color="auto"/>
        <w:left w:val="none" w:sz="0" w:space="0" w:color="auto"/>
        <w:bottom w:val="none" w:sz="0" w:space="0" w:color="auto"/>
        <w:right w:val="none" w:sz="0" w:space="0" w:color="auto"/>
      </w:divBdr>
    </w:div>
    <w:div w:id="840388660">
      <w:bodyDiv w:val="1"/>
      <w:marLeft w:val="0"/>
      <w:marRight w:val="0"/>
      <w:marTop w:val="0"/>
      <w:marBottom w:val="0"/>
      <w:divBdr>
        <w:top w:val="none" w:sz="0" w:space="0" w:color="auto"/>
        <w:left w:val="none" w:sz="0" w:space="0" w:color="auto"/>
        <w:bottom w:val="none" w:sz="0" w:space="0" w:color="auto"/>
        <w:right w:val="none" w:sz="0" w:space="0" w:color="auto"/>
      </w:divBdr>
    </w:div>
    <w:div w:id="842552224">
      <w:bodyDiv w:val="1"/>
      <w:marLeft w:val="0"/>
      <w:marRight w:val="0"/>
      <w:marTop w:val="0"/>
      <w:marBottom w:val="0"/>
      <w:divBdr>
        <w:top w:val="none" w:sz="0" w:space="0" w:color="auto"/>
        <w:left w:val="none" w:sz="0" w:space="0" w:color="auto"/>
        <w:bottom w:val="none" w:sz="0" w:space="0" w:color="auto"/>
        <w:right w:val="none" w:sz="0" w:space="0" w:color="auto"/>
      </w:divBdr>
    </w:div>
    <w:div w:id="859464569">
      <w:bodyDiv w:val="1"/>
      <w:marLeft w:val="0"/>
      <w:marRight w:val="0"/>
      <w:marTop w:val="0"/>
      <w:marBottom w:val="0"/>
      <w:divBdr>
        <w:top w:val="none" w:sz="0" w:space="0" w:color="auto"/>
        <w:left w:val="none" w:sz="0" w:space="0" w:color="auto"/>
        <w:bottom w:val="none" w:sz="0" w:space="0" w:color="auto"/>
        <w:right w:val="none" w:sz="0" w:space="0" w:color="auto"/>
      </w:divBdr>
    </w:div>
    <w:div w:id="913930352">
      <w:bodyDiv w:val="1"/>
      <w:marLeft w:val="0"/>
      <w:marRight w:val="0"/>
      <w:marTop w:val="0"/>
      <w:marBottom w:val="0"/>
      <w:divBdr>
        <w:top w:val="none" w:sz="0" w:space="0" w:color="auto"/>
        <w:left w:val="none" w:sz="0" w:space="0" w:color="auto"/>
        <w:bottom w:val="none" w:sz="0" w:space="0" w:color="auto"/>
        <w:right w:val="none" w:sz="0" w:space="0" w:color="auto"/>
      </w:divBdr>
      <w:divsChild>
        <w:div w:id="1759327921">
          <w:marLeft w:val="0"/>
          <w:marRight w:val="0"/>
          <w:marTop w:val="34"/>
          <w:marBottom w:val="34"/>
          <w:divBdr>
            <w:top w:val="none" w:sz="0" w:space="0" w:color="auto"/>
            <w:left w:val="none" w:sz="0" w:space="0" w:color="auto"/>
            <w:bottom w:val="none" w:sz="0" w:space="0" w:color="auto"/>
            <w:right w:val="none" w:sz="0" w:space="0" w:color="auto"/>
          </w:divBdr>
          <w:divsChild>
            <w:div w:id="1663964782">
              <w:marLeft w:val="0"/>
              <w:marRight w:val="0"/>
              <w:marTop w:val="0"/>
              <w:marBottom w:val="0"/>
              <w:divBdr>
                <w:top w:val="none" w:sz="0" w:space="0" w:color="auto"/>
                <w:left w:val="none" w:sz="0" w:space="0" w:color="auto"/>
                <w:bottom w:val="none" w:sz="0" w:space="0" w:color="auto"/>
                <w:right w:val="none" w:sz="0" w:space="0" w:color="auto"/>
              </w:divBdr>
            </w:div>
            <w:div w:id="20045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09354">
      <w:bodyDiv w:val="1"/>
      <w:marLeft w:val="0"/>
      <w:marRight w:val="0"/>
      <w:marTop w:val="0"/>
      <w:marBottom w:val="0"/>
      <w:divBdr>
        <w:top w:val="none" w:sz="0" w:space="0" w:color="auto"/>
        <w:left w:val="none" w:sz="0" w:space="0" w:color="auto"/>
        <w:bottom w:val="none" w:sz="0" w:space="0" w:color="auto"/>
        <w:right w:val="none" w:sz="0" w:space="0" w:color="auto"/>
      </w:divBdr>
    </w:div>
    <w:div w:id="938953026">
      <w:bodyDiv w:val="1"/>
      <w:marLeft w:val="0"/>
      <w:marRight w:val="0"/>
      <w:marTop w:val="0"/>
      <w:marBottom w:val="0"/>
      <w:divBdr>
        <w:top w:val="none" w:sz="0" w:space="0" w:color="auto"/>
        <w:left w:val="none" w:sz="0" w:space="0" w:color="auto"/>
        <w:bottom w:val="none" w:sz="0" w:space="0" w:color="auto"/>
        <w:right w:val="none" w:sz="0" w:space="0" w:color="auto"/>
      </w:divBdr>
    </w:div>
    <w:div w:id="1330214234">
      <w:bodyDiv w:val="1"/>
      <w:marLeft w:val="0"/>
      <w:marRight w:val="0"/>
      <w:marTop w:val="0"/>
      <w:marBottom w:val="0"/>
      <w:divBdr>
        <w:top w:val="none" w:sz="0" w:space="0" w:color="auto"/>
        <w:left w:val="none" w:sz="0" w:space="0" w:color="auto"/>
        <w:bottom w:val="none" w:sz="0" w:space="0" w:color="auto"/>
        <w:right w:val="none" w:sz="0" w:space="0" w:color="auto"/>
      </w:divBdr>
    </w:div>
    <w:div w:id="1370959655">
      <w:bodyDiv w:val="1"/>
      <w:marLeft w:val="0"/>
      <w:marRight w:val="0"/>
      <w:marTop w:val="0"/>
      <w:marBottom w:val="0"/>
      <w:divBdr>
        <w:top w:val="none" w:sz="0" w:space="0" w:color="auto"/>
        <w:left w:val="none" w:sz="0" w:space="0" w:color="auto"/>
        <w:bottom w:val="none" w:sz="0" w:space="0" w:color="auto"/>
        <w:right w:val="none" w:sz="0" w:space="0" w:color="auto"/>
      </w:divBdr>
      <w:divsChild>
        <w:div w:id="1142573513">
          <w:marLeft w:val="0"/>
          <w:marRight w:val="0"/>
          <w:marTop w:val="166"/>
          <w:marBottom w:val="166"/>
          <w:divBdr>
            <w:top w:val="none" w:sz="0" w:space="0" w:color="auto"/>
            <w:left w:val="none" w:sz="0" w:space="0" w:color="auto"/>
            <w:bottom w:val="none" w:sz="0" w:space="0" w:color="auto"/>
            <w:right w:val="none" w:sz="0" w:space="0" w:color="auto"/>
          </w:divBdr>
        </w:div>
        <w:div w:id="1356425712">
          <w:marLeft w:val="0"/>
          <w:marRight w:val="0"/>
          <w:marTop w:val="166"/>
          <w:marBottom w:val="166"/>
          <w:divBdr>
            <w:top w:val="none" w:sz="0" w:space="0" w:color="auto"/>
            <w:left w:val="none" w:sz="0" w:space="0" w:color="auto"/>
            <w:bottom w:val="none" w:sz="0" w:space="0" w:color="auto"/>
            <w:right w:val="none" w:sz="0" w:space="0" w:color="auto"/>
          </w:divBdr>
        </w:div>
        <w:div w:id="1246068688">
          <w:marLeft w:val="0"/>
          <w:marRight w:val="0"/>
          <w:marTop w:val="166"/>
          <w:marBottom w:val="166"/>
          <w:divBdr>
            <w:top w:val="none" w:sz="0" w:space="0" w:color="auto"/>
            <w:left w:val="none" w:sz="0" w:space="0" w:color="auto"/>
            <w:bottom w:val="none" w:sz="0" w:space="0" w:color="auto"/>
            <w:right w:val="none" w:sz="0" w:space="0" w:color="auto"/>
          </w:divBdr>
        </w:div>
        <w:div w:id="169957115">
          <w:marLeft w:val="0"/>
          <w:marRight w:val="0"/>
          <w:marTop w:val="166"/>
          <w:marBottom w:val="166"/>
          <w:divBdr>
            <w:top w:val="none" w:sz="0" w:space="0" w:color="auto"/>
            <w:left w:val="none" w:sz="0" w:space="0" w:color="auto"/>
            <w:bottom w:val="none" w:sz="0" w:space="0" w:color="auto"/>
            <w:right w:val="none" w:sz="0" w:space="0" w:color="auto"/>
          </w:divBdr>
        </w:div>
        <w:div w:id="242301897">
          <w:marLeft w:val="0"/>
          <w:marRight w:val="0"/>
          <w:marTop w:val="166"/>
          <w:marBottom w:val="166"/>
          <w:divBdr>
            <w:top w:val="none" w:sz="0" w:space="0" w:color="auto"/>
            <w:left w:val="none" w:sz="0" w:space="0" w:color="auto"/>
            <w:bottom w:val="none" w:sz="0" w:space="0" w:color="auto"/>
            <w:right w:val="none" w:sz="0" w:space="0" w:color="auto"/>
          </w:divBdr>
        </w:div>
        <w:div w:id="366876580">
          <w:marLeft w:val="0"/>
          <w:marRight w:val="0"/>
          <w:marTop w:val="166"/>
          <w:marBottom w:val="166"/>
          <w:divBdr>
            <w:top w:val="none" w:sz="0" w:space="0" w:color="auto"/>
            <w:left w:val="none" w:sz="0" w:space="0" w:color="auto"/>
            <w:bottom w:val="none" w:sz="0" w:space="0" w:color="auto"/>
            <w:right w:val="none" w:sz="0" w:space="0" w:color="auto"/>
          </w:divBdr>
        </w:div>
        <w:div w:id="1954171951">
          <w:marLeft w:val="0"/>
          <w:marRight w:val="0"/>
          <w:marTop w:val="166"/>
          <w:marBottom w:val="166"/>
          <w:divBdr>
            <w:top w:val="none" w:sz="0" w:space="0" w:color="auto"/>
            <w:left w:val="none" w:sz="0" w:space="0" w:color="auto"/>
            <w:bottom w:val="none" w:sz="0" w:space="0" w:color="auto"/>
            <w:right w:val="none" w:sz="0" w:space="0" w:color="auto"/>
          </w:divBdr>
        </w:div>
      </w:divsChild>
    </w:div>
    <w:div w:id="1446385504">
      <w:bodyDiv w:val="1"/>
      <w:marLeft w:val="0"/>
      <w:marRight w:val="0"/>
      <w:marTop w:val="0"/>
      <w:marBottom w:val="0"/>
      <w:divBdr>
        <w:top w:val="none" w:sz="0" w:space="0" w:color="auto"/>
        <w:left w:val="none" w:sz="0" w:space="0" w:color="auto"/>
        <w:bottom w:val="none" w:sz="0" w:space="0" w:color="auto"/>
        <w:right w:val="none" w:sz="0" w:space="0" w:color="auto"/>
      </w:divBdr>
      <w:divsChild>
        <w:div w:id="1831098579">
          <w:marLeft w:val="0"/>
          <w:marRight w:val="0"/>
          <w:marTop w:val="166"/>
          <w:marBottom w:val="166"/>
          <w:divBdr>
            <w:top w:val="none" w:sz="0" w:space="0" w:color="auto"/>
            <w:left w:val="none" w:sz="0" w:space="0" w:color="auto"/>
            <w:bottom w:val="none" w:sz="0" w:space="0" w:color="auto"/>
            <w:right w:val="none" w:sz="0" w:space="0" w:color="auto"/>
          </w:divBdr>
        </w:div>
        <w:div w:id="834492596">
          <w:marLeft w:val="0"/>
          <w:marRight w:val="0"/>
          <w:marTop w:val="166"/>
          <w:marBottom w:val="166"/>
          <w:divBdr>
            <w:top w:val="none" w:sz="0" w:space="0" w:color="auto"/>
            <w:left w:val="none" w:sz="0" w:space="0" w:color="auto"/>
            <w:bottom w:val="none" w:sz="0" w:space="0" w:color="auto"/>
            <w:right w:val="none" w:sz="0" w:space="0" w:color="auto"/>
          </w:divBdr>
        </w:div>
        <w:div w:id="517280148">
          <w:marLeft w:val="0"/>
          <w:marRight w:val="0"/>
          <w:marTop w:val="166"/>
          <w:marBottom w:val="166"/>
          <w:divBdr>
            <w:top w:val="none" w:sz="0" w:space="0" w:color="auto"/>
            <w:left w:val="none" w:sz="0" w:space="0" w:color="auto"/>
            <w:bottom w:val="none" w:sz="0" w:space="0" w:color="auto"/>
            <w:right w:val="none" w:sz="0" w:space="0" w:color="auto"/>
          </w:divBdr>
        </w:div>
        <w:div w:id="1626234264">
          <w:marLeft w:val="0"/>
          <w:marRight w:val="0"/>
          <w:marTop w:val="166"/>
          <w:marBottom w:val="166"/>
          <w:divBdr>
            <w:top w:val="none" w:sz="0" w:space="0" w:color="auto"/>
            <w:left w:val="none" w:sz="0" w:space="0" w:color="auto"/>
            <w:bottom w:val="none" w:sz="0" w:space="0" w:color="auto"/>
            <w:right w:val="none" w:sz="0" w:space="0" w:color="auto"/>
          </w:divBdr>
        </w:div>
        <w:div w:id="878203911">
          <w:marLeft w:val="0"/>
          <w:marRight w:val="0"/>
          <w:marTop w:val="166"/>
          <w:marBottom w:val="166"/>
          <w:divBdr>
            <w:top w:val="none" w:sz="0" w:space="0" w:color="auto"/>
            <w:left w:val="none" w:sz="0" w:space="0" w:color="auto"/>
            <w:bottom w:val="none" w:sz="0" w:space="0" w:color="auto"/>
            <w:right w:val="none" w:sz="0" w:space="0" w:color="auto"/>
          </w:divBdr>
        </w:div>
        <w:div w:id="1027801776">
          <w:marLeft w:val="0"/>
          <w:marRight w:val="0"/>
          <w:marTop w:val="166"/>
          <w:marBottom w:val="166"/>
          <w:divBdr>
            <w:top w:val="none" w:sz="0" w:space="0" w:color="auto"/>
            <w:left w:val="none" w:sz="0" w:space="0" w:color="auto"/>
            <w:bottom w:val="none" w:sz="0" w:space="0" w:color="auto"/>
            <w:right w:val="none" w:sz="0" w:space="0" w:color="auto"/>
          </w:divBdr>
        </w:div>
        <w:div w:id="459880931">
          <w:marLeft w:val="0"/>
          <w:marRight w:val="0"/>
          <w:marTop w:val="166"/>
          <w:marBottom w:val="166"/>
          <w:divBdr>
            <w:top w:val="none" w:sz="0" w:space="0" w:color="auto"/>
            <w:left w:val="none" w:sz="0" w:space="0" w:color="auto"/>
            <w:bottom w:val="none" w:sz="0" w:space="0" w:color="auto"/>
            <w:right w:val="none" w:sz="0" w:space="0" w:color="auto"/>
          </w:divBdr>
        </w:div>
      </w:divsChild>
    </w:div>
    <w:div w:id="1468933087">
      <w:bodyDiv w:val="1"/>
      <w:marLeft w:val="0"/>
      <w:marRight w:val="0"/>
      <w:marTop w:val="0"/>
      <w:marBottom w:val="0"/>
      <w:divBdr>
        <w:top w:val="none" w:sz="0" w:space="0" w:color="auto"/>
        <w:left w:val="none" w:sz="0" w:space="0" w:color="auto"/>
        <w:bottom w:val="none" w:sz="0" w:space="0" w:color="auto"/>
        <w:right w:val="none" w:sz="0" w:space="0" w:color="auto"/>
      </w:divBdr>
    </w:div>
    <w:div w:id="1545555480">
      <w:bodyDiv w:val="1"/>
      <w:marLeft w:val="0"/>
      <w:marRight w:val="0"/>
      <w:marTop w:val="0"/>
      <w:marBottom w:val="0"/>
      <w:divBdr>
        <w:top w:val="none" w:sz="0" w:space="0" w:color="auto"/>
        <w:left w:val="none" w:sz="0" w:space="0" w:color="auto"/>
        <w:bottom w:val="none" w:sz="0" w:space="0" w:color="auto"/>
        <w:right w:val="none" w:sz="0" w:space="0" w:color="auto"/>
      </w:divBdr>
    </w:div>
    <w:div w:id="1773284606">
      <w:bodyDiv w:val="1"/>
      <w:marLeft w:val="0"/>
      <w:marRight w:val="0"/>
      <w:marTop w:val="0"/>
      <w:marBottom w:val="0"/>
      <w:divBdr>
        <w:top w:val="none" w:sz="0" w:space="0" w:color="auto"/>
        <w:left w:val="none" w:sz="0" w:space="0" w:color="auto"/>
        <w:bottom w:val="none" w:sz="0" w:space="0" w:color="auto"/>
        <w:right w:val="none" w:sz="0" w:space="0" w:color="auto"/>
      </w:divBdr>
      <w:divsChild>
        <w:div w:id="379289008">
          <w:marLeft w:val="0"/>
          <w:marRight w:val="0"/>
          <w:marTop w:val="166"/>
          <w:marBottom w:val="166"/>
          <w:divBdr>
            <w:top w:val="none" w:sz="0" w:space="0" w:color="auto"/>
            <w:left w:val="none" w:sz="0" w:space="0" w:color="auto"/>
            <w:bottom w:val="none" w:sz="0" w:space="0" w:color="auto"/>
            <w:right w:val="none" w:sz="0" w:space="0" w:color="auto"/>
          </w:divBdr>
        </w:div>
        <w:div w:id="1885097926">
          <w:marLeft w:val="0"/>
          <w:marRight w:val="0"/>
          <w:marTop w:val="166"/>
          <w:marBottom w:val="166"/>
          <w:divBdr>
            <w:top w:val="none" w:sz="0" w:space="0" w:color="auto"/>
            <w:left w:val="none" w:sz="0" w:space="0" w:color="auto"/>
            <w:bottom w:val="none" w:sz="0" w:space="0" w:color="auto"/>
            <w:right w:val="none" w:sz="0" w:space="0" w:color="auto"/>
          </w:divBdr>
        </w:div>
        <w:div w:id="39256387">
          <w:marLeft w:val="0"/>
          <w:marRight w:val="0"/>
          <w:marTop w:val="166"/>
          <w:marBottom w:val="166"/>
          <w:divBdr>
            <w:top w:val="none" w:sz="0" w:space="0" w:color="auto"/>
            <w:left w:val="none" w:sz="0" w:space="0" w:color="auto"/>
            <w:bottom w:val="none" w:sz="0" w:space="0" w:color="auto"/>
            <w:right w:val="none" w:sz="0" w:space="0" w:color="auto"/>
          </w:divBdr>
        </w:div>
        <w:div w:id="2139908544">
          <w:marLeft w:val="0"/>
          <w:marRight w:val="0"/>
          <w:marTop w:val="166"/>
          <w:marBottom w:val="166"/>
          <w:divBdr>
            <w:top w:val="none" w:sz="0" w:space="0" w:color="auto"/>
            <w:left w:val="none" w:sz="0" w:space="0" w:color="auto"/>
            <w:bottom w:val="none" w:sz="0" w:space="0" w:color="auto"/>
            <w:right w:val="none" w:sz="0" w:space="0" w:color="auto"/>
          </w:divBdr>
        </w:div>
        <w:div w:id="277488678">
          <w:marLeft w:val="0"/>
          <w:marRight w:val="0"/>
          <w:marTop w:val="166"/>
          <w:marBottom w:val="166"/>
          <w:divBdr>
            <w:top w:val="none" w:sz="0" w:space="0" w:color="auto"/>
            <w:left w:val="none" w:sz="0" w:space="0" w:color="auto"/>
            <w:bottom w:val="none" w:sz="0" w:space="0" w:color="auto"/>
            <w:right w:val="none" w:sz="0" w:space="0" w:color="auto"/>
          </w:divBdr>
        </w:div>
        <w:div w:id="1212040756">
          <w:marLeft w:val="0"/>
          <w:marRight w:val="0"/>
          <w:marTop w:val="166"/>
          <w:marBottom w:val="166"/>
          <w:divBdr>
            <w:top w:val="none" w:sz="0" w:space="0" w:color="auto"/>
            <w:left w:val="none" w:sz="0" w:space="0" w:color="auto"/>
            <w:bottom w:val="none" w:sz="0" w:space="0" w:color="auto"/>
            <w:right w:val="none" w:sz="0" w:space="0" w:color="auto"/>
          </w:divBdr>
        </w:div>
        <w:div w:id="1608737685">
          <w:marLeft w:val="0"/>
          <w:marRight w:val="0"/>
          <w:marTop w:val="166"/>
          <w:marBottom w:val="166"/>
          <w:divBdr>
            <w:top w:val="none" w:sz="0" w:space="0" w:color="auto"/>
            <w:left w:val="none" w:sz="0" w:space="0" w:color="auto"/>
            <w:bottom w:val="none" w:sz="0" w:space="0" w:color="auto"/>
            <w:right w:val="none" w:sz="0" w:space="0" w:color="auto"/>
          </w:divBdr>
        </w:div>
      </w:divsChild>
    </w:div>
    <w:div w:id="1780099535">
      <w:bodyDiv w:val="1"/>
      <w:marLeft w:val="0"/>
      <w:marRight w:val="0"/>
      <w:marTop w:val="0"/>
      <w:marBottom w:val="0"/>
      <w:divBdr>
        <w:top w:val="none" w:sz="0" w:space="0" w:color="auto"/>
        <w:left w:val="none" w:sz="0" w:space="0" w:color="auto"/>
        <w:bottom w:val="none" w:sz="0" w:space="0" w:color="auto"/>
        <w:right w:val="none" w:sz="0" w:space="0" w:color="auto"/>
      </w:divBdr>
    </w:div>
    <w:div w:id="1879318594">
      <w:bodyDiv w:val="1"/>
      <w:marLeft w:val="0"/>
      <w:marRight w:val="0"/>
      <w:marTop w:val="0"/>
      <w:marBottom w:val="0"/>
      <w:divBdr>
        <w:top w:val="none" w:sz="0" w:space="0" w:color="auto"/>
        <w:left w:val="none" w:sz="0" w:space="0" w:color="auto"/>
        <w:bottom w:val="none" w:sz="0" w:space="0" w:color="auto"/>
        <w:right w:val="none" w:sz="0" w:space="0" w:color="auto"/>
      </w:divBdr>
      <w:divsChild>
        <w:div w:id="1136021649">
          <w:marLeft w:val="0"/>
          <w:marRight w:val="0"/>
          <w:marTop w:val="166"/>
          <w:marBottom w:val="166"/>
          <w:divBdr>
            <w:top w:val="none" w:sz="0" w:space="0" w:color="auto"/>
            <w:left w:val="none" w:sz="0" w:space="0" w:color="auto"/>
            <w:bottom w:val="none" w:sz="0" w:space="0" w:color="auto"/>
            <w:right w:val="none" w:sz="0" w:space="0" w:color="auto"/>
          </w:divBdr>
        </w:div>
        <w:div w:id="2029257773">
          <w:marLeft w:val="0"/>
          <w:marRight w:val="0"/>
          <w:marTop w:val="166"/>
          <w:marBottom w:val="166"/>
          <w:divBdr>
            <w:top w:val="none" w:sz="0" w:space="0" w:color="auto"/>
            <w:left w:val="none" w:sz="0" w:space="0" w:color="auto"/>
            <w:bottom w:val="none" w:sz="0" w:space="0" w:color="auto"/>
            <w:right w:val="none" w:sz="0" w:space="0" w:color="auto"/>
          </w:divBdr>
        </w:div>
        <w:div w:id="968824431">
          <w:marLeft w:val="0"/>
          <w:marRight w:val="0"/>
          <w:marTop w:val="166"/>
          <w:marBottom w:val="166"/>
          <w:divBdr>
            <w:top w:val="none" w:sz="0" w:space="0" w:color="auto"/>
            <w:left w:val="none" w:sz="0" w:space="0" w:color="auto"/>
            <w:bottom w:val="none" w:sz="0" w:space="0" w:color="auto"/>
            <w:right w:val="none" w:sz="0" w:space="0" w:color="auto"/>
          </w:divBdr>
        </w:div>
        <w:div w:id="1054548328">
          <w:marLeft w:val="0"/>
          <w:marRight w:val="0"/>
          <w:marTop w:val="166"/>
          <w:marBottom w:val="166"/>
          <w:divBdr>
            <w:top w:val="none" w:sz="0" w:space="0" w:color="auto"/>
            <w:left w:val="none" w:sz="0" w:space="0" w:color="auto"/>
            <w:bottom w:val="none" w:sz="0" w:space="0" w:color="auto"/>
            <w:right w:val="none" w:sz="0" w:space="0" w:color="auto"/>
          </w:divBdr>
        </w:div>
        <w:div w:id="862596436">
          <w:marLeft w:val="0"/>
          <w:marRight w:val="0"/>
          <w:marTop w:val="166"/>
          <w:marBottom w:val="166"/>
          <w:divBdr>
            <w:top w:val="none" w:sz="0" w:space="0" w:color="auto"/>
            <w:left w:val="none" w:sz="0" w:space="0" w:color="auto"/>
            <w:bottom w:val="none" w:sz="0" w:space="0" w:color="auto"/>
            <w:right w:val="none" w:sz="0" w:space="0" w:color="auto"/>
          </w:divBdr>
        </w:div>
        <w:div w:id="2055301164">
          <w:marLeft w:val="0"/>
          <w:marRight w:val="0"/>
          <w:marTop w:val="166"/>
          <w:marBottom w:val="166"/>
          <w:divBdr>
            <w:top w:val="none" w:sz="0" w:space="0" w:color="auto"/>
            <w:left w:val="none" w:sz="0" w:space="0" w:color="auto"/>
            <w:bottom w:val="none" w:sz="0" w:space="0" w:color="auto"/>
            <w:right w:val="none" w:sz="0" w:space="0" w:color="auto"/>
          </w:divBdr>
        </w:div>
        <w:div w:id="35353828">
          <w:marLeft w:val="0"/>
          <w:marRight w:val="0"/>
          <w:marTop w:val="166"/>
          <w:marBottom w:val="166"/>
          <w:divBdr>
            <w:top w:val="none" w:sz="0" w:space="0" w:color="auto"/>
            <w:left w:val="none" w:sz="0" w:space="0" w:color="auto"/>
            <w:bottom w:val="none" w:sz="0" w:space="0" w:color="auto"/>
            <w:right w:val="none" w:sz="0" w:space="0" w:color="auto"/>
          </w:divBdr>
        </w:div>
      </w:divsChild>
    </w:div>
    <w:div w:id="1962300197">
      <w:bodyDiv w:val="1"/>
      <w:marLeft w:val="0"/>
      <w:marRight w:val="0"/>
      <w:marTop w:val="0"/>
      <w:marBottom w:val="0"/>
      <w:divBdr>
        <w:top w:val="none" w:sz="0" w:space="0" w:color="auto"/>
        <w:left w:val="none" w:sz="0" w:space="0" w:color="auto"/>
        <w:bottom w:val="none" w:sz="0" w:space="0" w:color="auto"/>
        <w:right w:val="none" w:sz="0" w:space="0" w:color="auto"/>
      </w:divBdr>
    </w:div>
    <w:div w:id="2064670730">
      <w:bodyDiv w:val="1"/>
      <w:marLeft w:val="0"/>
      <w:marRight w:val="0"/>
      <w:marTop w:val="0"/>
      <w:marBottom w:val="0"/>
      <w:divBdr>
        <w:top w:val="none" w:sz="0" w:space="0" w:color="auto"/>
        <w:left w:val="none" w:sz="0" w:space="0" w:color="auto"/>
        <w:bottom w:val="none" w:sz="0" w:space="0" w:color="auto"/>
        <w:right w:val="none" w:sz="0" w:space="0" w:color="auto"/>
      </w:divBdr>
    </w:div>
    <w:div w:id="2099249707">
      <w:bodyDiv w:val="1"/>
      <w:marLeft w:val="0"/>
      <w:marRight w:val="0"/>
      <w:marTop w:val="0"/>
      <w:marBottom w:val="0"/>
      <w:divBdr>
        <w:top w:val="none" w:sz="0" w:space="0" w:color="auto"/>
        <w:left w:val="none" w:sz="0" w:space="0" w:color="auto"/>
        <w:bottom w:val="none" w:sz="0" w:space="0" w:color="auto"/>
        <w:right w:val="none" w:sz="0" w:space="0" w:color="auto"/>
      </w:divBdr>
      <w:divsChild>
        <w:div w:id="146671903">
          <w:marLeft w:val="0"/>
          <w:marRight w:val="0"/>
          <w:marTop w:val="166"/>
          <w:marBottom w:val="166"/>
          <w:divBdr>
            <w:top w:val="none" w:sz="0" w:space="0" w:color="auto"/>
            <w:left w:val="none" w:sz="0" w:space="0" w:color="auto"/>
            <w:bottom w:val="none" w:sz="0" w:space="0" w:color="auto"/>
            <w:right w:val="none" w:sz="0" w:space="0" w:color="auto"/>
          </w:divBdr>
        </w:div>
        <w:div w:id="2068411317">
          <w:marLeft w:val="0"/>
          <w:marRight w:val="0"/>
          <w:marTop w:val="166"/>
          <w:marBottom w:val="166"/>
          <w:divBdr>
            <w:top w:val="none" w:sz="0" w:space="0" w:color="auto"/>
            <w:left w:val="none" w:sz="0" w:space="0" w:color="auto"/>
            <w:bottom w:val="none" w:sz="0" w:space="0" w:color="auto"/>
            <w:right w:val="none" w:sz="0" w:space="0" w:color="auto"/>
          </w:divBdr>
        </w:div>
        <w:div w:id="382409046">
          <w:marLeft w:val="0"/>
          <w:marRight w:val="0"/>
          <w:marTop w:val="166"/>
          <w:marBottom w:val="166"/>
          <w:divBdr>
            <w:top w:val="none" w:sz="0" w:space="0" w:color="auto"/>
            <w:left w:val="none" w:sz="0" w:space="0" w:color="auto"/>
            <w:bottom w:val="none" w:sz="0" w:space="0" w:color="auto"/>
            <w:right w:val="none" w:sz="0" w:space="0" w:color="auto"/>
          </w:divBdr>
        </w:div>
        <w:div w:id="2095469028">
          <w:marLeft w:val="0"/>
          <w:marRight w:val="0"/>
          <w:marTop w:val="166"/>
          <w:marBottom w:val="166"/>
          <w:divBdr>
            <w:top w:val="none" w:sz="0" w:space="0" w:color="auto"/>
            <w:left w:val="none" w:sz="0" w:space="0" w:color="auto"/>
            <w:bottom w:val="none" w:sz="0" w:space="0" w:color="auto"/>
            <w:right w:val="none" w:sz="0" w:space="0" w:color="auto"/>
          </w:divBdr>
        </w:div>
        <w:div w:id="893272078">
          <w:marLeft w:val="0"/>
          <w:marRight w:val="0"/>
          <w:marTop w:val="166"/>
          <w:marBottom w:val="166"/>
          <w:divBdr>
            <w:top w:val="none" w:sz="0" w:space="0" w:color="auto"/>
            <w:left w:val="none" w:sz="0" w:space="0" w:color="auto"/>
            <w:bottom w:val="none" w:sz="0" w:space="0" w:color="auto"/>
            <w:right w:val="none" w:sz="0" w:space="0" w:color="auto"/>
          </w:divBdr>
        </w:div>
        <w:div w:id="115805290">
          <w:marLeft w:val="0"/>
          <w:marRight w:val="0"/>
          <w:marTop w:val="166"/>
          <w:marBottom w:val="166"/>
          <w:divBdr>
            <w:top w:val="none" w:sz="0" w:space="0" w:color="auto"/>
            <w:left w:val="none" w:sz="0" w:space="0" w:color="auto"/>
            <w:bottom w:val="none" w:sz="0" w:space="0" w:color="auto"/>
            <w:right w:val="none" w:sz="0" w:space="0" w:color="auto"/>
          </w:divBdr>
        </w:div>
        <w:div w:id="1017734768">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Ostomy+Wound+Management&amp;title=Obesity:+changing+the+face+of+geriatric+care&amp;author=SG+Camden&amp;author=J+Gates&amp;volume=52&amp;issue=10&amp;publication_year=2006&amp;pages=36-44&amp;" TargetMode="External"/><Relationship Id="rId13" Type="http://schemas.openxmlformats.org/officeDocument/2006/relationships/hyperlink" Target="https://www.ncbi.nlm.nih.gov/pmc/articles/PMC3950544/" TargetMode="External"/><Relationship Id="rId3" Type="http://schemas.openxmlformats.org/officeDocument/2006/relationships/webSettings" Target="webSettings.xml"/><Relationship Id="rId7" Type="http://schemas.openxmlformats.org/officeDocument/2006/relationships/hyperlink" Target="https://scholar.google.com/scholar_lookup?journal=Medical+Care&amp;title=Healthcare+utilization+and+outcomes+after+bariatric+surgery&amp;author=WE+Encinosa&amp;author=DM+Bernard&amp;author=C-C+Chen&amp;author=CA+Steiner&amp;volume=44&amp;issue=8&amp;publication_year=2006&amp;pages=706-712&amp;pmid=16862031&amp;" TargetMode="External"/><Relationship Id="rId12" Type="http://schemas.openxmlformats.org/officeDocument/2006/relationships/hyperlink" Target="https://scholar.google.com/scholar_lookup?title=Schwartz%E2%80%99s+Principles+of+Surgery&amp;author=PR+Schauer&amp;author=BD+Schirmer&amp;publication_year=2005&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scholar_lookup?journal=Obesity+Surgery&amp;title=The+chronic+inflammatory+hypothesis+for+the+morbidity+associated+with+morbid+obesity:+implications+and+effect+of+weight+loss&amp;author=DR+Cottam&amp;author=SG+Mattar&amp;author=E+Barinas-Mitchell&amp;volume=14&amp;issue=5&amp;publication_year=2004&amp;pages=589-600&amp;pmid=15186624&amp;" TargetMode="External"/><Relationship Id="rId11" Type="http://schemas.openxmlformats.org/officeDocument/2006/relationships/hyperlink" Target="https://scholar.google.com/scholar_lookup?journal=Advances+in+Skin+&amp;+Wound+Care&amp;title=Obesity:+impediment+to+postsurgical+wound+healing&amp;author=JA+Wilson&amp;author=JJ+Clark&amp;volume=17&amp;issue=8&amp;publication_year=2004&amp;pages=426-435&amp;pmid=15492679&amp;"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scholar.google.com/scholar_lookup?journal=Surgery,+Gynecology+&amp;+Obstetrics&amp;title=Excision+of+the+fat+of+the+abdominal+wall+lipectomy&amp;author=HA+Kelly&amp;volume=10,+article+229&amp;publication_year=1910&amp;" TargetMode="External"/><Relationship Id="rId4" Type="http://schemas.openxmlformats.org/officeDocument/2006/relationships/image" Target="media/image1.jpeg"/><Relationship Id="rId9" Type="http://schemas.openxmlformats.org/officeDocument/2006/relationships/hyperlink" Target="https://scholar.google.com/scholar_lookup?journal=Health+Affairs&amp;title=The+impact+of+obesity+on+rising+medical+spending&amp;author=KE+Thorpe&amp;author=CS+Florence&amp;author=DH+Howard&amp;author=P+Joski&amp;issue=Web+Exclusives&amp;publication_year=2004&amp;pages=480-486&am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6</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LAPI</dc:creator>
  <cp:keywords/>
  <dc:description/>
  <cp:lastModifiedBy>DELL LAPI</cp:lastModifiedBy>
  <cp:revision>7</cp:revision>
  <dcterms:created xsi:type="dcterms:W3CDTF">2020-09-28T18:35:00Z</dcterms:created>
  <dcterms:modified xsi:type="dcterms:W3CDTF">2020-09-30T17:01:00Z</dcterms:modified>
</cp:coreProperties>
</file>