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09D9" w14:textId="1D3A8131" w:rsidR="00DF36DC" w:rsidRPr="003F6536" w:rsidRDefault="00DF36DC" w:rsidP="00DF36DC">
      <w:pPr>
        <w:spacing w:line="276" w:lineRule="auto"/>
        <w:jc w:val="both"/>
        <w:rPr>
          <w:rFonts w:ascii="Times New Roman" w:hAnsi="Times New Roman" w:cs="Times New Roman"/>
          <w:color w:val="000000"/>
          <w:sz w:val="24"/>
          <w:szCs w:val="24"/>
        </w:rPr>
      </w:pPr>
      <w:r w:rsidRPr="003F6536">
        <w:rPr>
          <w:rFonts w:ascii="Times New Roman" w:hAnsi="Times New Roman" w:cs="Times New Roman"/>
          <w:color w:val="000000"/>
          <w:sz w:val="24"/>
          <w:szCs w:val="24"/>
        </w:rPr>
        <w:t>“STAGE BASED INTEGRATED MANAGEMENT USING BARCELONA PROTOCOL VERSUS CONVENTIONAL MANAGEMENT OF FETAL GROWTH RESTRICTION AND PERINATAL OUTCOME: A RANDOMIZED CONTROLLED TRIAL”</w:t>
      </w:r>
    </w:p>
    <w:p w14:paraId="378D4DFD" w14:textId="42F5BE8C" w:rsidR="00DF36DC" w:rsidRPr="003F6536" w:rsidRDefault="00DF36DC" w:rsidP="00DF36DC">
      <w:pPr>
        <w:spacing w:line="276" w:lineRule="auto"/>
        <w:rPr>
          <w:rFonts w:ascii="Times New Roman" w:hAnsi="Times New Roman" w:cs="Times New Roman"/>
          <w:color w:val="000000"/>
          <w:sz w:val="24"/>
          <w:szCs w:val="24"/>
        </w:rPr>
      </w:pPr>
    </w:p>
    <w:p w14:paraId="2A2FA417" w14:textId="7A868269" w:rsidR="00DF36DC" w:rsidRPr="003F6536" w:rsidRDefault="00DF36DC" w:rsidP="00DF36DC">
      <w:pPr>
        <w:spacing w:line="276" w:lineRule="auto"/>
        <w:rPr>
          <w:rFonts w:ascii="Times New Roman" w:hAnsi="Times New Roman" w:cs="Times New Roman"/>
          <w:color w:val="000000"/>
          <w:sz w:val="24"/>
          <w:szCs w:val="24"/>
        </w:rPr>
      </w:pPr>
      <w:r w:rsidRPr="003F6536">
        <w:rPr>
          <w:rFonts w:ascii="Times New Roman" w:hAnsi="Times New Roman" w:cs="Times New Roman"/>
          <w:color w:val="000000"/>
          <w:sz w:val="24"/>
          <w:szCs w:val="24"/>
        </w:rPr>
        <w:t>DR. NAGMA SHEIKH</w:t>
      </w:r>
      <w:r w:rsidRPr="003F6536">
        <w:rPr>
          <w:rFonts w:ascii="Times New Roman" w:hAnsi="Times New Roman" w:cs="Times New Roman"/>
          <w:color w:val="000000"/>
          <w:sz w:val="24"/>
          <w:szCs w:val="24"/>
        </w:rPr>
        <w:br/>
        <w:t>PROF. DR. SARITA AGRAWAL</w:t>
      </w:r>
    </w:p>
    <w:p w14:paraId="180380DA" w14:textId="37E7EC61" w:rsidR="00DF36DC" w:rsidRPr="003F6536" w:rsidRDefault="00DF36DC" w:rsidP="00DF36DC">
      <w:pPr>
        <w:spacing w:line="276" w:lineRule="auto"/>
        <w:jc w:val="both"/>
        <w:rPr>
          <w:rFonts w:ascii="Times New Roman" w:hAnsi="Times New Roman" w:cs="Times New Roman"/>
          <w:color w:val="000000"/>
          <w:sz w:val="24"/>
          <w:szCs w:val="24"/>
        </w:rPr>
      </w:pPr>
      <w:r w:rsidRPr="003F6536">
        <w:rPr>
          <w:rFonts w:ascii="Times New Roman" w:hAnsi="Times New Roman" w:cs="Times New Roman"/>
          <w:color w:val="000000"/>
          <w:sz w:val="24"/>
          <w:szCs w:val="24"/>
        </w:rPr>
        <w:t>DEPARTMENT OF OBSTETRICS AND GYNECOLOGY</w:t>
      </w:r>
    </w:p>
    <w:p w14:paraId="4DBE696A" w14:textId="5CAA69FD" w:rsidR="00725D6C" w:rsidRPr="003F6536" w:rsidRDefault="00DF36DC" w:rsidP="00DF36DC">
      <w:pPr>
        <w:spacing w:line="276" w:lineRule="auto"/>
        <w:jc w:val="both"/>
        <w:rPr>
          <w:rFonts w:ascii="Times New Roman" w:hAnsi="Times New Roman" w:cs="Times New Roman"/>
          <w:sz w:val="24"/>
          <w:szCs w:val="24"/>
        </w:rPr>
      </w:pPr>
      <w:r w:rsidRPr="003F6536">
        <w:rPr>
          <w:rFonts w:ascii="Times New Roman" w:hAnsi="Times New Roman" w:cs="Times New Roman"/>
          <w:sz w:val="24"/>
          <w:szCs w:val="24"/>
        </w:rPr>
        <w:t>ALL INDIA INSTITUTE OF MEDICAL SCIENCES, RAIPUR, C.G.</w:t>
      </w:r>
    </w:p>
    <w:p w14:paraId="10B0FF9B" w14:textId="714A97FA" w:rsidR="00D24800" w:rsidRPr="003F6536" w:rsidRDefault="00D24800" w:rsidP="00DF36DC">
      <w:pPr>
        <w:spacing w:line="276" w:lineRule="auto"/>
        <w:jc w:val="both"/>
        <w:rPr>
          <w:rFonts w:ascii="Times New Roman" w:hAnsi="Times New Roman" w:cs="Times New Roman"/>
          <w:sz w:val="24"/>
          <w:szCs w:val="24"/>
        </w:rPr>
      </w:pPr>
    </w:p>
    <w:p w14:paraId="55B53446" w14:textId="23A35559" w:rsidR="00D24800" w:rsidRPr="003F6536" w:rsidRDefault="00D24800" w:rsidP="00DF36DC">
      <w:pPr>
        <w:spacing w:line="276" w:lineRule="auto"/>
        <w:jc w:val="both"/>
        <w:rPr>
          <w:rFonts w:ascii="Times New Roman" w:hAnsi="Times New Roman" w:cs="Times New Roman"/>
          <w:sz w:val="24"/>
          <w:szCs w:val="24"/>
        </w:rPr>
      </w:pPr>
    </w:p>
    <w:p w14:paraId="5DFA17E2" w14:textId="1C395D4A" w:rsidR="00D24800" w:rsidRPr="003F6536" w:rsidRDefault="00CF23A9" w:rsidP="00D24800">
      <w:pPr>
        <w:spacing w:line="240"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INTRODUC</w:t>
      </w:r>
      <w:r w:rsidR="00D24800" w:rsidRPr="003F6536">
        <w:rPr>
          <w:rFonts w:ascii="Times New Roman" w:hAnsi="Times New Roman" w:cs="Times New Roman"/>
          <w:b/>
          <w:bCs/>
          <w:color w:val="000000"/>
          <w:sz w:val="24"/>
          <w:szCs w:val="24"/>
          <w:u w:val="single"/>
        </w:rPr>
        <w:t>TION</w:t>
      </w:r>
    </w:p>
    <w:p w14:paraId="5E73261F" w14:textId="77777777" w:rsidR="00D24800" w:rsidRPr="003F6536" w:rsidRDefault="00D24800" w:rsidP="00D24800">
      <w:pPr>
        <w:spacing w:line="240" w:lineRule="auto"/>
        <w:jc w:val="both"/>
        <w:rPr>
          <w:rFonts w:ascii="Times New Roman" w:hAnsi="Times New Roman" w:cs="Times New Roman"/>
          <w:b/>
          <w:bCs/>
          <w:color w:val="000000"/>
          <w:sz w:val="24"/>
          <w:szCs w:val="24"/>
        </w:rPr>
      </w:pPr>
    </w:p>
    <w:p w14:paraId="10633D1C" w14:textId="43721A5A" w:rsidR="00D24800" w:rsidRPr="003F6536" w:rsidRDefault="00D24800" w:rsidP="00D24800">
      <w:pPr>
        <w:spacing w:line="360" w:lineRule="auto"/>
        <w:jc w:val="both"/>
        <w:rPr>
          <w:rFonts w:ascii="Times New Roman" w:hAnsi="Times New Roman" w:cs="Times New Roman"/>
          <w:color w:val="000000"/>
          <w:sz w:val="24"/>
          <w:szCs w:val="24"/>
        </w:rPr>
      </w:pPr>
      <w:r w:rsidRPr="003F6536">
        <w:rPr>
          <w:rFonts w:ascii="Times New Roman" w:hAnsi="Times New Roman" w:cs="Times New Roman"/>
          <w:color w:val="212121"/>
          <w:sz w:val="24"/>
          <w:szCs w:val="24"/>
          <w:shd w:val="clear" w:color="auto" w:fill="FFFFFF"/>
        </w:rPr>
        <w:t>Fetal growth restriction (FGR) refers to the failure of a fetus in meeting its biological growth potential due to impaired placental function.</w:t>
      </w:r>
      <w:r w:rsidRPr="003F6536">
        <w:rPr>
          <w:rFonts w:ascii="Times New Roman" w:hAnsi="Times New Roman" w:cs="Times New Roman"/>
          <w:color w:val="212121"/>
          <w:sz w:val="24"/>
          <w:szCs w:val="24"/>
          <w:shd w:val="clear" w:color="auto" w:fill="FFFFFF"/>
          <w:vertAlign w:val="superscript"/>
        </w:rPr>
        <w:t xml:space="preserve">1 </w:t>
      </w:r>
      <w:r w:rsidRPr="003F6536">
        <w:rPr>
          <w:rFonts w:ascii="Times New Roman" w:hAnsi="Times New Roman" w:cs="Times New Roman"/>
          <w:color w:val="1C1D1E"/>
          <w:sz w:val="24"/>
          <w:szCs w:val="24"/>
          <w:shd w:val="clear" w:color="auto" w:fill="FFFFFF"/>
        </w:rPr>
        <w:t xml:space="preserve">FGR </w:t>
      </w:r>
      <w:r w:rsidR="003F6536">
        <w:rPr>
          <w:rFonts w:ascii="Times New Roman" w:hAnsi="Times New Roman" w:cs="Times New Roman"/>
          <w:color w:val="1C1D1E"/>
          <w:sz w:val="24"/>
          <w:szCs w:val="24"/>
          <w:shd w:val="clear" w:color="auto" w:fill="FFFFFF"/>
        </w:rPr>
        <w:t>as a term is often interchangeably used with SGA</w:t>
      </w:r>
      <w:r w:rsidR="00482983">
        <w:rPr>
          <w:rFonts w:ascii="Times New Roman" w:hAnsi="Times New Roman" w:cs="Times New Roman"/>
          <w:color w:val="1C1D1E"/>
          <w:sz w:val="24"/>
          <w:szCs w:val="24"/>
          <w:shd w:val="clear" w:color="auto" w:fill="FFFFFF"/>
        </w:rPr>
        <w:t xml:space="preserve"> (small for gestational age).</w:t>
      </w:r>
      <w:r w:rsidRPr="003F6536">
        <w:rPr>
          <w:rFonts w:ascii="Times New Roman" w:hAnsi="Times New Roman" w:cs="Times New Roman"/>
          <w:color w:val="1C1D1E"/>
          <w:sz w:val="24"/>
          <w:szCs w:val="24"/>
          <w:shd w:val="clear" w:color="auto" w:fill="FFFFFF"/>
        </w:rPr>
        <w:t xml:space="preserve"> FGR fetuses</w:t>
      </w:r>
      <w:r w:rsidR="00924E22">
        <w:rPr>
          <w:rFonts w:ascii="Times New Roman" w:hAnsi="Times New Roman" w:cs="Times New Roman"/>
          <w:color w:val="1C1D1E"/>
          <w:sz w:val="24"/>
          <w:szCs w:val="24"/>
          <w:shd w:val="clear" w:color="auto" w:fill="FFFFFF"/>
        </w:rPr>
        <w:t xml:space="preserve"> in contrast to SGA</w:t>
      </w:r>
      <w:r w:rsidRPr="003F6536">
        <w:rPr>
          <w:rFonts w:ascii="Times New Roman" w:hAnsi="Times New Roman" w:cs="Times New Roman"/>
          <w:color w:val="1C1D1E"/>
          <w:sz w:val="24"/>
          <w:szCs w:val="24"/>
          <w:shd w:val="clear" w:color="auto" w:fill="FFFFFF"/>
        </w:rPr>
        <w:t xml:space="preserve"> are pathologically small and are at a risk of adverse perinatal outcomes.</w:t>
      </w:r>
      <w:r w:rsidRPr="003F6536">
        <w:rPr>
          <w:rFonts w:ascii="Times New Roman" w:hAnsi="Times New Roman" w:cs="Times New Roman"/>
          <w:color w:val="1C1D1E"/>
          <w:sz w:val="24"/>
          <w:szCs w:val="24"/>
          <w:shd w:val="clear" w:color="auto" w:fill="FFFFFF"/>
          <w:vertAlign w:val="superscript"/>
        </w:rPr>
        <w:t>2</w:t>
      </w:r>
      <w:r w:rsidR="0072561B">
        <w:rPr>
          <w:rFonts w:ascii="Times New Roman" w:hAnsi="Times New Roman" w:cs="Times New Roman"/>
          <w:color w:val="1C1D1E"/>
          <w:sz w:val="24"/>
          <w:szCs w:val="24"/>
          <w:shd w:val="clear" w:color="auto" w:fill="FFFFFF"/>
          <w:vertAlign w:val="superscript"/>
        </w:rPr>
        <w:t>,3</w:t>
      </w:r>
      <w:r w:rsidR="0072561B">
        <w:rPr>
          <w:rFonts w:ascii="Times New Roman" w:hAnsi="Times New Roman" w:cs="Times New Roman"/>
          <w:color w:val="000000"/>
          <w:sz w:val="24"/>
          <w:szCs w:val="24"/>
        </w:rPr>
        <w:t xml:space="preserve"> </w:t>
      </w:r>
      <w:r w:rsidRPr="003F6536">
        <w:rPr>
          <w:rFonts w:ascii="Times New Roman" w:hAnsi="Times New Roman" w:cs="Times New Roman"/>
          <w:color w:val="000000"/>
          <w:sz w:val="24"/>
          <w:szCs w:val="24"/>
        </w:rPr>
        <w:t>FGR</w:t>
      </w:r>
      <w:r w:rsidRPr="003F6536">
        <w:rPr>
          <w:rFonts w:ascii="Times New Roman" w:hAnsi="Times New Roman" w:cs="Times New Roman"/>
          <w:sz w:val="24"/>
          <w:szCs w:val="24"/>
          <w:shd w:val="clear" w:color="auto" w:fill="FFFFFF"/>
        </w:rPr>
        <w:t xml:space="preserve"> infants demonstrate early evidence of cardiac, vascular, pulmonary, neurological and other deficits, which can lead to long durations in the Neonatal Intensive Care Unit (NICU) and </w:t>
      </w:r>
      <w:proofErr w:type="gramStart"/>
      <w:r w:rsidRPr="003F6536">
        <w:rPr>
          <w:rFonts w:ascii="Times New Roman" w:hAnsi="Times New Roman" w:cs="Times New Roman"/>
          <w:sz w:val="24"/>
          <w:szCs w:val="24"/>
          <w:shd w:val="clear" w:color="auto" w:fill="FFFFFF"/>
        </w:rPr>
        <w:t>long term</w:t>
      </w:r>
      <w:proofErr w:type="gramEnd"/>
      <w:r w:rsidRPr="003F6536">
        <w:rPr>
          <w:rFonts w:ascii="Times New Roman" w:hAnsi="Times New Roman" w:cs="Times New Roman"/>
          <w:sz w:val="24"/>
          <w:szCs w:val="24"/>
          <w:shd w:val="clear" w:color="auto" w:fill="FFFFFF"/>
        </w:rPr>
        <w:t xml:space="preserve"> health problems.</w:t>
      </w:r>
      <w:r w:rsidRPr="003F6536">
        <w:rPr>
          <w:rFonts w:ascii="Times New Roman" w:hAnsi="Times New Roman" w:cs="Times New Roman"/>
          <w:sz w:val="24"/>
          <w:szCs w:val="24"/>
          <w:shd w:val="clear" w:color="auto" w:fill="FFFFFF"/>
          <w:vertAlign w:val="superscript"/>
        </w:rPr>
        <w:t>4</w:t>
      </w:r>
      <w:r w:rsidR="00924E22">
        <w:rPr>
          <w:rFonts w:ascii="Times New Roman" w:hAnsi="Times New Roman" w:cs="Times New Roman"/>
          <w:sz w:val="24"/>
          <w:szCs w:val="24"/>
          <w:shd w:val="clear" w:color="auto" w:fill="FFFFFF"/>
          <w:vertAlign w:val="superscript"/>
        </w:rPr>
        <w:t>,5</w:t>
      </w:r>
      <w:r w:rsidRPr="003F6536">
        <w:rPr>
          <w:rFonts w:ascii="Times New Roman" w:hAnsi="Times New Roman" w:cs="Times New Roman"/>
          <w:color w:val="000000"/>
          <w:sz w:val="24"/>
          <w:szCs w:val="24"/>
        </w:rPr>
        <w:t xml:space="preserve"> Furthermore, growth restriction increases the risk of cardiovascular disease in adult life.</w:t>
      </w:r>
      <w:r w:rsidR="00D13E78">
        <w:rPr>
          <w:rFonts w:ascii="Times New Roman" w:hAnsi="Times New Roman" w:cs="Times New Roman"/>
          <w:color w:val="000000"/>
          <w:sz w:val="24"/>
          <w:szCs w:val="24"/>
          <w:vertAlign w:val="superscript"/>
        </w:rPr>
        <w:t>6</w:t>
      </w:r>
    </w:p>
    <w:p w14:paraId="4A2C1638" w14:textId="108E7287" w:rsidR="00D24800" w:rsidRPr="003F6536" w:rsidRDefault="00D24800" w:rsidP="00D24800">
      <w:pPr>
        <w:spacing w:line="360" w:lineRule="auto"/>
        <w:jc w:val="both"/>
        <w:rPr>
          <w:rFonts w:ascii="Times New Roman" w:hAnsi="Times New Roman" w:cs="Times New Roman"/>
          <w:sz w:val="24"/>
          <w:szCs w:val="24"/>
          <w:shd w:val="clear" w:color="auto" w:fill="FFFFFF"/>
        </w:rPr>
      </w:pPr>
      <w:r w:rsidRPr="003F6536">
        <w:rPr>
          <w:rFonts w:ascii="Times New Roman" w:hAnsi="Times New Roman" w:cs="Times New Roman"/>
          <w:color w:val="000000"/>
          <w:sz w:val="24"/>
          <w:szCs w:val="24"/>
        </w:rPr>
        <w:t>Early detection of FGR can substantially reduce the risk of stillbirth.</w:t>
      </w:r>
      <w:r w:rsidR="00D13E78">
        <w:rPr>
          <w:rFonts w:ascii="Times New Roman" w:hAnsi="Times New Roman" w:cs="Times New Roman"/>
          <w:color w:val="000000"/>
          <w:sz w:val="24"/>
          <w:szCs w:val="24"/>
          <w:vertAlign w:val="superscript"/>
        </w:rPr>
        <w:t>7</w:t>
      </w:r>
      <w:r w:rsidRPr="003F6536">
        <w:rPr>
          <w:rFonts w:ascii="Times New Roman" w:hAnsi="Times New Roman" w:cs="Times New Roman"/>
          <w:color w:val="000000"/>
          <w:sz w:val="24"/>
          <w:szCs w:val="24"/>
        </w:rPr>
        <w:t xml:space="preserve"> </w:t>
      </w:r>
      <w:r w:rsidR="00D13E78" w:rsidRPr="003F6536">
        <w:rPr>
          <w:rFonts w:ascii="Times New Roman" w:hAnsi="Times New Roman" w:cs="Times New Roman"/>
          <w:sz w:val="24"/>
          <w:szCs w:val="24"/>
          <w:shd w:val="clear" w:color="auto" w:fill="FFFFFF"/>
        </w:rPr>
        <w:t>Nutritional and dietary supplemental strategies for the prevention of FGR are not effective and are not recommended.</w:t>
      </w:r>
      <w:r w:rsidR="00D13E78">
        <w:rPr>
          <w:rFonts w:ascii="Times New Roman" w:hAnsi="Times New Roman" w:cs="Times New Roman"/>
          <w:sz w:val="24"/>
          <w:szCs w:val="24"/>
          <w:shd w:val="clear" w:color="auto" w:fill="FFFFFF"/>
          <w:vertAlign w:val="superscript"/>
        </w:rPr>
        <w:t>8</w:t>
      </w:r>
      <w:r w:rsidR="00D13E78" w:rsidRPr="003F6536">
        <w:rPr>
          <w:rFonts w:ascii="Times New Roman" w:hAnsi="Times New Roman" w:cs="Times New Roman"/>
          <w:sz w:val="24"/>
          <w:szCs w:val="24"/>
          <w:shd w:val="clear" w:color="auto" w:fill="FFFFFF"/>
        </w:rPr>
        <w:t xml:space="preserve"> </w:t>
      </w:r>
      <w:r w:rsidR="00924E22" w:rsidRPr="003F6536">
        <w:rPr>
          <w:rFonts w:ascii="Times New Roman" w:hAnsi="Times New Roman" w:cs="Times New Roman"/>
          <w:color w:val="212121"/>
          <w:sz w:val="24"/>
          <w:szCs w:val="24"/>
          <w:shd w:val="clear" w:color="auto" w:fill="FFFFFF"/>
        </w:rPr>
        <w:t>Thus, the mainstay of management of FGR remains monitoring of fetal well</w:t>
      </w:r>
      <w:r w:rsidR="00924E22">
        <w:rPr>
          <w:rFonts w:ascii="Times New Roman" w:hAnsi="Times New Roman" w:cs="Times New Roman"/>
          <w:color w:val="212121"/>
          <w:sz w:val="24"/>
          <w:szCs w:val="24"/>
          <w:shd w:val="clear" w:color="auto" w:fill="FFFFFF"/>
        </w:rPr>
        <w:t>-</w:t>
      </w:r>
      <w:r w:rsidR="00924E22" w:rsidRPr="003F6536">
        <w:rPr>
          <w:rFonts w:ascii="Times New Roman" w:hAnsi="Times New Roman" w:cs="Times New Roman"/>
          <w:color w:val="212121"/>
          <w:sz w:val="24"/>
          <w:szCs w:val="24"/>
          <w:shd w:val="clear" w:color="auto" w:fill="FFFFFF"/>
        </w:rPr>
        <w:t xml:space="preserve">being and optimizing the timing of delivery. </w:t>
      </w:r>
      <w:r w:rsidRPr="003F6536">
        <w:rPr>
          <w:rFonts w:ascii="Times New Roman" w:hAnsi="Times New Roman" w:cs="Times New Roman"/>
          <w:color w:val="212121"/>
          <w:sz w:val="24"/>
          <w:szCs w:val="24"/>
          <w:shd w:val="clear" w:color="auto" w:fill="FFFFFF"/>
        </w:rPr>
        <w:t>FGR is among the obstetrical entities with the greatest variation in clinical practice with respect to monitoring and recommended gestational age at delivery.</w:t>
      </w:r>
      <w:r w:rsidR="00D13E78">
        <w:rPr>
          <w:rFonts w:ascii="Times New Roman" w:hAnsi="Times New Roman" w:cs="Times New Roman"/>
          <w:color w:val="212121"/>
          <w:sz w:val="24"/>
          <w:szCs w:val="24"/>
          <w:shd w:val="clear" w:color="auto" w:fill="FFFFFF"/>
          <w:vertAlign w:val="superscript"/>
        </w:rPr>
        <w:t>9</w:t>
      </w:r>
      <w:r w:rsidRPr="003F6536">
        <w:rPr>
          <w:rFonts w:ascii="Times New Roman" w:hAnsi="Times New Roman" w:cs="Times New Roman"/>
          <w:color w:val="212121"/>
          <w:sz w:val="24"/>
          <w:szCs w:val="24"/>
          <w:shd w:val="clear" w:color="auto" w:fill="FFFFFF"/>
          <w:vertAlign w:val="superscript"/>
        </w:rPr>
        <w:t xml:space="preserve"> </w:t>
      </w:r>
    </w:p>
    <w:p w14:paraId="31EA34BE" w14:textId="25E15EBC" w:rsidR="00D24800" w:rsidRPr="003F6536" w:rsidRDefault="00D24800" w:rsidP="00D13E78">
      <w:pPr>
        <w:spacing w:line="360" w:lineRule="auto"/>
        <w:jc w:val="both"/>
        <w:rPr>
          <w:rFonts w:ascii="Times New Roman" w:hAnsi="Times New Roman" w:cs="Times New Roman"/>
          <w:color w:val="212121"/>
          <w:sz w:val="24"/>
          <w:szCs w:val="24"/>
          <w:shd w:val="clear" w:color="auto" w:fill="FFFFFF"/>
        </w:rPr>
      </w:pPr>
      <w:r w:rsidRPr="003F6536">
        <w:rPr>
          <w:rFonts w:ascii="Times New Roman" w:hAnsi="Times New Roman" w:cs="Times New Roman"/>
          <w:color w:val="212121"/>
          <w:sz w:val="24"/>
          <w:szCs w:val="24"/>
          <w:shd w:val="clear" w:color="auto" w:fill="FFFFFF"/>
        </w:rPr>
        <w:t xml:space="preserve">There is a lack of consistent classification and characterization regarding the severity of FGR. </w:t>
      </w:r>
      <w:r w:rsidR="00967606" w:rsidRPr="003F6536">
        <w:rPr>
          <w:rFonts w:ascii="Times New Roman" w:hAnsi="Times New Roman" w:cs="Times New Roman"/>
          <w:color w:val="212121"/>
          <w:sz w:val="24"/>
          <w:szCs w:val="24"/>
          <w:shd w:val="clear" w:color="auto" w:fill="FFFFFF"/>
        </w:rPr>
        <w:t>Hence, a protocol that integrates the best available evidence can help reducing clinical practice variation.</w:t>
      </w:r>
      <w:r w:rsidR="00924E22">
        <w:rPr>
          <w:rFonts w:ascii="Times New Roman" w:hAnsi="Times New Roman" w:cs="Times New Roman"/>
          <w:color w:val="212121"/>
          <w:sz w:val="24"/>
          <w:szCs w:val="24"/>
          <w:shd w:val="clear" w:color="auto" w:fill="FFFFFF"/>
        </w:rPr>
        <w:t xml:space="preserve"> </w:t>
      </w:r>
      <w:r w:rsidRPr="003F6536">
        <w:rPr>
          <w:rFonts w:ascii="Times New Roman" w:hAnsi="Times New Roman" w:cs="Times New Roman"/>
          <w:color w:val="212121"/>
          <w:sz w:val="24"/>
          <w:szCs w:val="24"/>
          <w:shd w:val="clear" w:color="auto" w:fill="FFFFFF"/>
        </w:rPr>
        <w:t>One such protocol</w:t>
      </w:r>
      <w:r w:rsidRPr="003F6536">
        <w:rPr>
          <w:rFonts w:ascii="Times New Roman" w:hAnsi="Times New Roman" w:cs="Times New Roman"/>
          <w:color w:val="212121"/>
          <w:sz w:val="24"/>
          <w:szCs w:val="24"/>
          <w:shd w:val="clear" w:color="auto" w:fill="FFFFFF"/>
          <w:vertAlign w:val="superscript"/>
        </w:rPr>
        <w:t>1</w:t>
      </w:r>
      <w:r w:rsidR="00D13E78">
        <w:rPr>
          <w:rFonts w:ascii="Times New Roman" w:hAnsi="Times New Roman" w:cs="Times New Roman"/>
          <w:color w:val="212121"/>
          <w:sz w:val="24"/>
          <w:szCs w:val="24"/>
          <w:shd w:val="clear" w:color="auto" w:fill="FFFFFF"/>
          <w:vertAlign w:val="superscript"/>
        </w:rPr>
        <w:t>0</w:t>
      </w:r>
      <w:r w:rsidRPr="003F6536">
        <w:rPr>
          <w:rFonts w:ascii="Times New Roman" w:hAnsi="Times New Roman" w:cs="Times New Roman"/>
          <w:color w:val="212121"/>
          <w:sz w:val="24"/>
          <w:szCs w:val="24"/>
          <w:shd w:val="clear" w:color="auto" w:fill="FFFFFF"/>
        </w:rPr>
        <w:t xml:space="preserve"> is proposed by the Barcelona Center of Maternal-Fetal Medicine that classifies stages of fetal deterioration and establishes follow-up intervals and optimal delivery timings. It aims to combine existing evidence on various methods of monitoring fetal well-being to establish risks of fetal injury or death, and to balance them against the risks of prematurity if fetus is delivered.</w:t>
      </w:r>
      <w:r w:rsidRPr="003F6536">
        <w:rPr>
          <w:rFonts w:ascii="Times New Roman" w:hAnsi="Times New Roman" w:cs="Times New Roman"/>
          <w:color w:val="000000"/>
          <w:sz w:val="24"/>
          <w:szCs w:val="24"/>
        </w:rPr>
        <w:t xml:space="preserve"> </w:t>
      </w:r>
      <w:r w:rsidRPr="003F6536">
        <w:rPr>
          <w:rFonts w:ascii="Times New Roman" w:hAnsi="Times New Roman" w:cs="Times New Roman"/>
          <w:color w:val="212121"/>
          <w:sz w:val="24"/>
          <w:szCs w:val="24"/>
          <w:shd w:val="clear" w:color="auto" w:fill="FFFFFF"/>
        </w:rPr>
        <w:t>It facilitate</w:t>
      </w:r>
      <w:r w:rsidR="00D13E78">
        <w:rPr>
          <w:rFonts w:ascii="Times New Roman" w:hAnsi="Times New Roman" w:cs="Times New Roman"/>
          <w:color w:val="212121"/>
          <w:sz w:val="24"/>
          <w:szCs w:val="24"/>
          <w:shd w:val="clear" w:color="auto" w:fill="FFFFFF"/>
        </w:rPr>
        <w:t>s</w:t>
      </w:r>
      <w:r w:rsidRPr="003F6536">
        <w:rPr>
          <w:rFonts w:ascii="Times New Roman" w:hAnsi="Times New Roman" w:cs="Times New Roman"/>
          <w:color w:val="212121"/>
          <w:sz w:val="24"/>
          <w:szCs w:val="24"/>
          <w:shd w:val="clear" w:color="auto" w:fill="FFFFFF"/>
        </w:rPr>
        <w:t xml:space="preserve"> decision-making and minimizing variability in the clinical management. </w:t>
      </w:r>
    </w:p>
    <w:p w14:paraId="282443AE" w14:textId="45F34C5C" w:rsidR="00D24800" w:rsidRDefault="00D24800" w:rsidP="004E4742">
      <w:pPr>
        <w:spacing w:line="360" w:lineRule="auto"/>
        <w:jc w:val="both"/>
        <w:rPr>
          <w:rFonts w:ascii="Times New Roman" w:hAnsi="Times New Roman" w:cs="Times New Roman"/>
          <w:color w:val="212121"/>
          <w:sz w:val="24"/>
          <w:szCs w:val="24"/>
          <w:shd w:val="clear" w:color="auto" w:fill="FFFFFF"/>
        </w:rPr>
      </w:pPr>
      <w:r w:rsidRPr="003F6536">
        <w:rPr>
          <w:rFonts w:ascii="Times New Roman" w:hAnsi="Times New Roman" w:cs="Times New Roman"/>
          <w:color w:val="000000"/>
          <w:sz w:val="24"/>
          <w:szCs w:val="24"/>
          <w:shd w:val="clear" w:color="auto" w:fill="FFFFFF"/>
        </w:rPr>
        <w:lastRenderedPageBreak/>
        <w:t>In order to guide and establish standard of care for FGR/SGA fetuses in terms of timing and mode of delivery,</w:t>
      </w:r>
      <w:r w:rsidRPr="003F6536">
        <w:rPr>
          <w:rFonts w:ascii="Times New Roman" w:hAnsi="Times New Roman" w:cs="Times New Roman"/>
          <w:color w:val="212121"/>
          <w:sz w:val="24"/>
          <w:szCs w:val="24"/>
          <w:shd w:val="clear" w:color="auto" w:fill="FFFFFF"/>
        </w:rPr>
        <w:t xml:space="preserve"> we propose a well-designed randomized controlled clinical trial that test</w:t>
      </w:r>
      <w:r w:rsidR="00D13E78">
        <w:rPr>
          <w:rFonts w:ascii="Times New Roman" w:hAnsi="Times New Roman" w:cs="Times New Roman"/>
          <w:color w:val="212121"/>
          <w:sz w:val="24"/>
          <w:szCs w:val="24"/>
          <w:shd w:val="clear" w:color="auto" w:fill="FFFFFF"/>
        </w:rPr>
        <w:t>ed</w:t>
      </w:r>
      <w:r w:rsidRPr="003F6536">
        <w:rPr>
          <w:rFonts w:ascii="Times New Roman" w:hAnsi="Times New Roman" w:cs="Times New Roman"/>
          <w:color w:val="212121"/>
          <w:sz w:val="24"/>
          <w:szCs w:val="24"/>
          <w:shd w:val="clear" w:color="auto" w:fill="FFFFFF"/>
        </w:rPr>
        <w:t xml:space="preserve"> the efficacy of the Barcelona protocol of FGR staging and management and evaluate</w:t>
      </w:r>
      <w:r w:rsidR="00D13E78">
        <w:rPr>
          <w:rFonts w:ascii="Times New Roman" w:hAnsi="Times New Roman" w:cs="Times New Roman"/>
          <w:color w:val="212121"/>
          <w:sz w:val="24"/>
          <w:szCs w:val="24"/>
          <w:shd w:val="clear" w:color="auto" w:fill="FFFFFF"/>
        </w:rPr>
        <w:t>d</w:t>
      </w:r>
      <w:r w:rsidRPr="003F6536">
        <w:rPr>
          <w:rFonts w:ascii="Times New Roman" w:hAnsi="Times New Roman" w:cs="Times New Roman"/>
          <w:color w:val="212121"/>
          <w:sz w:val="24"/>
          <w:szCs w:val="24"/>
          <w:shd w:val="clear" w:color="auto" w:fill="FFFFFF"/>
        </w:rPr>
        <w:t xml:space="preserve"> its effectiveness in reducing perinatal mortality and morbidity. </w:t>
      </w:r>
    </w:p>
    <w:p w14:paraId="64A4775D" w14:textId="1484084C" w:rsidR="00A5744C" w:rsidRDefault="00A5744C" w:rsidP="004E4742">
      <w:pPr>
        <w:spacing w:line="360" w:lineRule="auto"/>
        <w:jc w:val="both"/>
        <w:rPr>
          <w:rFonts w:ascii="Times New Roman" w:hAnsi="Times New Roman" w:cs="Times New Roman"/>
          <w:color w:val="212121"/>
          <w:sz w:val="24"/>
          <w:szCs w:val="24"/>
          <w:shd w:val="clear" w:color="auto" w:fill="FFFFFF"/>
        </w:rPr>
      </w:pPr>
    </w:p>
    <w:p w14:paraId="283F1976" w14:textId="77777777" w:rsidR="00A5744C" w:rsidRDefault="00A5744C" w:rsidP="004E4742">
      <w:pPr>
        <w:spacing w:line="360" w:lineRule="auto"/>
        <w:jc w:val="both"/>
        <w:rPr>
          <w:rFonts w:ascii="Times New Roman" w:hAnsi="Times New Roman" w:cs="Times New Roman"/>
          <w:color w:val="212121"/>
          <w:sz w:val="24"/>
          <w:szCs w:val="24"/>
          <w:shd w:val="clear" w:color="auto" w:fill="FFFFFF"/>
        </w:rPr>
      </w:pPr>
    </w:p>
    <w:p w14:paraId="6B463A5F" w14:textId="48C95A25" w:rsidR="00A077F3" w:rsidRDefault="00A077F3" w:rsidP="004E4742">
      <w:pPr>
        <w:spacing w:line="360" w:lineRule="auto"/>
        <w:jc w:val="both"/>
        <w:rPr>
          <w:rFonts w:ascii="Times New Roman" w:hAnsi="Times New Roman" w:cs="Times New Roman"/>
          <w:color w:val="212121"/>
          <w:sz w:val="24"/>
          <w:szCs w:val="24"/>
          <w:shd w:val="clear" w:color="auto" w:fill="FFFFFF"/>
        </w:rPr>
      </w:pPr>
      <w:r>
        <w:rPr>
          <w:noProof/>
        </w:rPr>
        <w:drawing>
          <wp:inline distT="0" distB="0" distL="0" distR="0" wp14:anchorId="44F51FBD" wp14:editId="0F7CA929">
            <wp:extent cx="5731510" cy="36906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690620"/>
                    </a:xfrm>
                    <a:prstGeom prst="rect">
                      <a:avLst/>
                    </a:prstGeom>
                  </pic:spPr>
                </pic:pic>
              </a:graphicData>
            </a:graphic>
          </wp:inline>
        </w:drawing>
      </w:r>
    </w:p>
    <w:p w14:paraId="1F9013DB" w14:textId="77777777" w:rsidR="00CF23A9" w:rsidRPr="003F6536" w:rsidRDefault="00CF23A9" w:rsidP="00CF23A9">
      <w:pPr>
        <w:spacing w:line="276" w:lineRule="auto"/>
        <w:jc w:val="both"/>
        <w:rPr>
          <w:rFonts w:ascii="Times New Roman" w:hAnsi="Times New Roman" w:cs="Times New Roman"/>
          <w:sz w:val="24"/>
          <w:szCs w:val="24"/>
        </w:rPr>
      </w:pPr>
      <w:r w:rsidRPr="003F6536">
        <w:rPr>
          <w:rFonts w:ascii="Times New Roman" w:hAnsi="Times New Roman" w:cs="Times New Roman"/>
          <w:b/>
          <w:sz w:val="24"/>
          <w:szCs w:val="24"/>
          <w:u w:val="single"/>
        </w:rPr>
        <w:t>SGA</w:t>
      </w:r>
      <w:r w:rsidRPr="003F6536">
        <w:rPr>
          <w:rFonts w:ascii="Times New Roman" w:hAnsi="Times New Roman" w:cs="Times New Roman"/>
          <w:sz w:val="24"/>
          <w:szCs w:val="24"/>
        </w:rPr>
        <w:t xml:space="preserve">: Fortnightly Doppler and growth assessment is safe and constitutes standard practice. Labor induction should be recommended at 40 weeks. </w:t>
      </w:r>
    </w:p>
    <w:p w14:paraId="75567FF6" w14:textId="77777777" w:rsidR="00CF23A9" w:rsidRPr="003F6536" w:rsidRDefault="00CF23A9" w:rsidP="00CF23A9">
      <w:pPr>
        <w:spacing w:line="276" w:lineRule="auto"/>
        <w:jc w:val="both"/>
        <w:rPr>
          <w:rFonts w:ascii="Times New Roman" w:hAnsi="Times New Roman" w:cs="Times New Roman"/>
          <w:sz w:val="24"/>
          <w:szCs w:val="24"/>
        </w:rPr>
      </w:pPr>
      <w:r w:rsidRPr="003F6536">
        <w:rPr>
          <w:rFonts w:ascii="Times New Roman" w:hAnsi="Times New Roman" w:cs="Times New Roman"/>
          <w:b/>
          <w:sz w:val="24"/>
          <w:szCs w:val="24"/>
          <w:u w:val="single"/>
        </w:rPr>
        <w:t>Stage I FGR</w:t>
      </w:r>
      <w:r w:rsidRPr="003F6536">
        <w:rPr>
          <w:rFonts w:ascii="Times New Roman" w:hAnsi="Times New Roman" w:cs="Times New Roman"/>
          <w:sz w:val="24"/>
          <w:szCs w:val="24"/>
        </w:rPr>
        <w:t xml:space="preserve"> [severe smallness or mild placental insufficiency]:  Either Uterine artery, UA or MCA Doppler, or the CPR are abnormal. Available evidence suggests a low risk of fetal deterioration before term. Labor induction beyond 37 weeks is acceptable, but the risk of intrapartum fetal distress is increased. </w:t>
      </w:r>
    </w:p>
    <w:p w14:paraId="1278048B" w14:textId="77777777" w:rsidR="00CF23A9" w:rsidRPr="003F6536" w:rsidRDefault="00CF23A9" w:rsidP="00CF23A9">
      <w:pPr>
        <w:spacing w:line="276" w:lineRule="auto"/>
        <w:jc w:val="both"/>
        <w:rPr>
          <w:rFonts w:ascii="Times New Roman" w:hAnsi="Times New Roman" w:cs="Times New Roman"/>
          <w:sz w:val="24"/>
          <w:szCs w:val="24"/>
        </w:rPr>
      </w:pPr>
      <w:r w:rsidRPr="003F6536">
        <w:rPr>
          <w:rFonts w:ascii="Times New Roman" w:hAnsi="Times New Roman" w:cs="Times New Roman"/>
          <w:b/>
          <w:sz w:val="24"/>
          <w:szCs w:val="24"/>
          <w:u w:val="single"/>
        </w:rPr>
        <w:t>Stage II FGR</w:t>
      </w:r>
      <w:r w:rsidRPr="003F6536">
        <w:rPr>
          <w:rFonts w:ascii="Times New Roman" w:hAnsi="Times New Roman" w:cs="Times New Roman"/>
          <w:sz w:val="24"/>
          <w:szCs w:val="24"/>
        </w:rPr>
        <w:t xml:space="preserve"> [severe placental insufficiency]: This stage is defined by UA AEDV (and also probably by reverse </w:t>
      </w:r>
      <w:proofErr w:type="spellStart"/>
      <w:r w:rsidRPr="003F6536">
        <w:rPr>
          <w:rFonts w:ascii="Times New Roman" w:hAnsi="Times New Roman" w:cs="Times New Roman"/>
          <w:sz w:val="24"/>
          <w:szCs w:val="24"/>
        </w:rPr>
        <w:t>AoI</w:t>
      </w:r>
      <w:proofErr w:type="spellEnd"/>
      <w:r w:rsidRPr="003F6536">
        <w:rPr>
          <w:rFonts w:ascii="Times New Roman" w:hAnsi="Times New Roman" w:cs="Times New Roman"/>
          <w:sz w:val="24"/>
          <w:szCs w:val="24"/>
        </w:rPr>
        <w:t xml:space="preserve">). Delivery should be recommended after 34 weeks. The risk of emergent caesarean section at labor induction exceeds 50%, and, therefore, elective caesarean section is a reasonable option.  Monitoring twice a week is recommended. </w:t>
      </w:r>
    </w:p>
    <w:p w14:paraId="21530BDC" w14:textId="77777777" w:rsidR="00CF23A9" w:rsidRPr="003F6536" w:rsidRDefault="00CF23A9" w:rsidP="00CF23A9">
      <w:pPr>
        <w:spacing w:line="276" w:lineRule="auto"/>
        <w:jc w:val="both"/>
        <w:rPr>
          <w:rFonts w:ascii="Times New Roman" w:hAnsi="Times New Roman" w:cs="Times New Roman"/>
          <w:sz w:val="24"/>
          <w:szCs w:val="24"/>
        </w:rPr>
      </w:pPr>
      <w:r w:rsidRPr="003F6536">
        <w:rPr>
          <w:rFonts w:ascii="Times New Roman" w:hAnsi="Times New Roman" w:cs="Times New Roman"/>
          <w:b/>
          <w:sz w:val="24"/>
          <w:szCs w:val="24"/>
          <w:u w:val="single"/>
        </w:rPr>
        <w:t>Stage III FGR</w:t>
      </w:r>
      <w:r w:rsidRPr="003F6536">
        <w:rPr>
          <w:rFonts w:ascii="Times New Roman" w:hAnsi="Times New Roman" w:cs="Times New Roman"/>
          <w:sz w:val="24"/>
          <w:szCs w:val="24"/>
        </w:rPr>
        <w:t xml:space="preserve"> [advanced fetal deterioration, low-suspicion signs of fetal acidosis]: The stage is defined by reverse diastolic flow in the UA (REDV) or DV-PI&gt;95th centile. There is an association with a higher risk of stillbirth and poorer neurological outcome. However, since signs suggesting a very high risk of stillbirth within days are not present yet, it seems reasonable </w:t>
      </w:r>
      <w:r w:rsidRPr="003F6536">
        <w:rPr>
          <w:rFonts w:ascii="Times New Roman" w:hAnsi="Times New Roman" w:cs="Times New Roman"/>
          <w:sz w:val="24"/>
          <w:szCs w:val="24"/>
        </w:rPr>
        <w:lastRenderedPageBreak/>
        <w:t xml:space="preserve">to delay elective delivery to reduce as possible the effects of severe prematurity.  We suggest delivery should be recommended by cesarean section after 30 weeks. Monitoring every 24-48 is recommended. </w:t>
      </w:r>
    </w:p>
    <w:p w14:paraId="09FAB5B7" w14:textId="77777777" w:rsidR="00CF23A9" w:rsidRPr="003F6536" w:rsidRDefault="00CF23A9" w:rsidP="00CF23A9">
      <w:pPr>
        <w:spacing w:line="276" w:lineRule="auto"/>
        <w:jc w:val="both"/>
        <w:rPr>
          <w:rFonts w:ascii="Times New Roman" w:hAnsi="Times New Roman" w:cs="Times New Roman"/>
          <w:sz w:val="24"/>
          <w:szCs w:val="24"/>
        </w:rPr>
      </w:pPr>
      <w:r w:rsidRPr="003F6536">
        <w:rPr>
          <w:rFonts w:ascii="Times New Roman" w:hAnsi="Times New Roman" w:cs="Times New Roman"/>
          <w:b/>
          <w:sz w:val="24"/>
          <w:szCs w:val="24"/>
          <w:u w:val="single"/>
        </w:rPr>
        <w:t>Stage IV FGR</w:t>
      </w:r>
      <w:r w:rsidRPr="003F6536">
        <w:rPr>
          <w:rFonts w:ascii="Times New Roman" w:hAnsi="Times New Roman" w:cs="Times New Roman"/>
          <w:sz w:val="24"/>
          <w:szCs w:val="24"/>
        </w:rPr>
        <w:t xml:space="preserve"> [high-suspicion of fetal acidosis and high risk of fetal death]: There are spontaneous FHR decelerations, reduced short term variability (&lt;3ms) in the </w:t>
      </w:r>
      <w:proofErr w:type="spellStart"/>
      <w:r w:rsidRPr="003F6536">
        <w:rPr>
          <w:rFonts w:ascii="Times New Roman" w:hAnsi="Times New Roman" w:cs="Times New Roman"/>
          <w:sz w:val="24"/>
          <w:szCs w:val="24"/>
        </w:rPr>
        <w:t>cCTG</w:t>
      </w:r>
      <w:proofErr w:type="spellEnd"/>
      <w:r w:rsidRPr="003F6536">
        <w:rPr>
          <w:rFonts w:ascii="Times New Roman" w:hAnsi="Times New Roman" w:cs="Times New Roman"/>
          <w:sz w:val="24"/>
          <w:szCs w:val="24"/>
        </w:rPr>
        <w:t xml:space="preserve">, or reverse atrial flow in the DV Doppler. Deliver after 26 weeks by cesarean section at a tertiary care center under steroid treatment for lung maturation (and prophylaxis of cerebral palsy with magnesium sulphate). Intact survival exceeds 50% only after 26-28 weeks, and before this threshold parents should be counseled by multidisciplinary teams. Monitoring every 12-24 hours until is recommended. </w:t>
      </w:r>
    </w:p>
    <w:p w14:paraId="6F941900" w14:textId="77777777" w:rsidR="00CF23A9" w:rsidRDefault="00CF23A9" w:rsidP="004E4742">
      <w:pPr>
        <w:spacing w:line="360" w:lineRule="auto"/>
        <w:jc w:val="both"/>
        <w:rPr>
          <w:rFonts w:ascii="Times New Roman" w:hAnsi="Times New Roman" w:cs="Times New Roman"/>
          <w:color w:val="212121"/>
          <w:sz w:val="24"/>
          <w:szCs w:val="24"/>
          <w:shd w:val="clear" w:color="auto" w:fill="FFFFFF"/>
        </w:rPr>
      </w:pPr>
    </w:p>
    <w:p w14:paraId="6518DC39" w14:textId="5FBC99F3" w:rsidR="0047128B" w:rsidRPr="003F6536" w:rsidRDefault="0047128B" w:rsidP="004E4742">
      <w:pPr>
        <w:spacing w:line="360" w:lineRule="auto"/>
        <w:jc w:val="both"/>
        <w:rPr>
          <w:rFonts w:ascii="Times New Roman" w:hAnsi="Times New Roman" w:cs="Times New Roman"/>
          <w:b/>
          <w:bCs/>
          <w:color w:val="000000"/>
          <w:sz w:val="24"/>
          <w:szCs w:val="24"/>
          <w:u w:val="single"/>
        </w:rPr>
      </w:pPr>
    </w:p>
    <w:p w14:paraId="742D833E" w14:textId="77777777" w:rsidR="00967606" w:rsidRDefault="00967606" w:rsidP="00D24800">
      <w:pPr>
        <w:spacing w:line="360" w:lineRule="auto"/>
        <w:jc w:val="both"/>
        <w:rPr>
          <w:rFonts w:ascii="Times New Roman" w:hAnsi="Times New Roman" w:cs="Times New Roman"/>
          <w:b/>
          <w:sz w:val="24"/>
          <w:szCs w:val="24"/>
          <w:u w:val="single"/>
        </w:rPr>
      </w:pPr>
    </w:p>
    <w:p w14:paraId="5B1BDD29" w14:textId="7BCFF66C" w:rsidR="00D24800" w:rsidRPr="003F6536" w:rsidRDefault="00D24800" w:rsidP="00103DA9">
      <w:pPr>
        <w:spacing w:line="276" w:lineRule="auto"/>
        <w:jc w:val="both"/>
        <w:rPr>
          <w:rFonts w:ascii="Times New Roman" w:hAnsi="Times New Roman" w:cs="Times New Roman"/>
          <w:b/>
          <w:sz w:val="24"/>
          <w:szCs w:val="24"/>
          <w:u w:val="single"/>
        </w:rPr>
      </w:pPr>
      <w:r w:rsidRPr="003F6536">
        <w:rPr>
          <w:rFonts w:ascii="Times New Roman" w:hAnsi="Times New Roman" w:cs="Times New Roman"/>
          <w:b/>
          <w:sz w:val="24"/>
          <w:szCs w:val="24"/>
          <w:u w:val="single"/>
        </w:rPr>
        <w:t>RESEARCH QUESTION</w:t>
      </w:r>
    </w:p>
    <w:p w14:paraId="570046E9" w14:textId="16D1705A" w:rsidR="00D24800" w:rsidRPr="003F6536" w:rsidRDefault="00D24800" w:rsidP="00103DA9">
      <w:pPr>
        <w:spacing w:before="240" w:after="240" w:line="276" w:lineRule="auto"/>
        <w:jc w:val="both"/>
        <w:rPr>
          <w:rFonts w:ascii="Times New Roman" w:eastAsia="Times New Roman" w:hAnsi="Times New Roman" w:cs="Times New Roman"/>
          <w:color w:val="000000"/>
          <w:sz w:val="24"/>
          <w:szCs w:val="24"/>
        </w:rPr>
      </w:pPr>
      <w:r w:rsidRPr="003F6536">
        <w:rPr>
          <w:rFonts w:ascii="Times New Roman" w:eastAsia="Times New Roman" w:hAnsi="Times New Roman" w:cs="Times New Roman"/>
          <w:color w:val="000000"/>
          <w:sz w:val="24"/>
          <w:szCs w:val="24"/>
        </w:rPr>
        <w:t xml:space="preserve">Is stage based integrated management of fetal growth restriction using Barcelona protocol more effective than conventional antenatal management in </w:t>
      </w:r>
      <w:r w:rsidR="00967606">
        <w:rPr>
          <w:rFonts w:ascii="Times New Roman" w:eastAsia="Times New Roman" w:hAnsi="Times New Roman" w:cs="Times New Roman"/>
          <w:color w:val="000000"/>
          <w:sz w:val="24"/>
          <w:szCs w:val="24"/>
        </w:rPr>
        <w:t xml:space="preserve">terms of </w:t>
      </w:r>
      <w:r w:rsidRPr="003F6536">
        <w:rPr>
          <w:rFonts w:ascii="Times New Roman" w:eastAsia="Times New Roman" w:hAnsi="Times New Roman" w:cs="Times New Roman"/>
          <w:color w:val="000000"/>
          <w:sz w:val="24"/>
          <w:szCs w:val="24"/>
        </w:rPr>
        <w:t>perinatal outcome?</w:t>
      </w:r>
    </w:p>
    <w:p w14:paraId="502EE8A0" w14:textId="77777777" w:rsidR="00967606" w:rsidRDefault="00967606" w:rsidP="00103DA9">
      <w:pPr>
        <w:spacing w:line="276" w:lineRule="auto"/>
        <w:jc w:val="both"/>
        <w:rPr>
          <w:rFonts w:ascii="Times New Roman" w:hAnsi="Times New Roman" w:cs="Times New Roman"/>
          <w:b/>
          <w:sz w:val="24"/>
          <w:szCs w:val="24"/>
          <w:u w:val="single"/>
        </w:rPr>
      </w:pPr>
    </w:p>
    <w:p w14:paraId="4E401EAF" w14:textId="1110E507" w:rsidR="00D24800" w:rsidRPr="003F6536" w:rsidRDefault="00D24800" w:rsidP="00103DA9">
      <w:pPr>
        <w:spacing w:line="276" w:lineRule="auto"/>
        <w:jc w:val="both"/>
        <w:rPr>
          <w:rFonts w:ascii="Times New Roman" w:hAnsi="Times New Roman" w:cs="Times New Roman"/>
          <w:sz w:val="24"/>
          <w:szCs w:val="24"/>
          <w:u w:val="single"/>
        </w:rPr>
      </w:pPr>
      <w:r w:rsidRPr="003F6536">
        <w:rPr>
          <w:rFonts w:ascii="Times New Roman" w:hAnsi="Times New Roman" w:cs="Times New Roman"/>
          <w:b/>
          <w:sz w:val="24"/>
          <w:szCs w:val="24"/>
          <w:u w:val="single"/>
        </w:rPr>
        <w:t>OBJECTIVES</w:t>
      </w:r>
    </w:p>
    <w:p w14:paraId="0CE6100C" w14:textId="77777777" w:rsidR="00D24800" w:rsidRPr="003F6536" w:rsidRDefault="00D24800" w:rsidP="00103DA9">
      <w:pPr>
        <w:numPr>
          <w:ilvl w:val="0"/>
          <w:numId w:val="8"/>
        </w:numPr>
        <w:spacing w:before="240" w:after="240" w:line="276" w:lineRule="auto"/>
        <w:jc w:val="both"/>
        <w:rPr>
          <w:rFonts w:ascii="Times New Roman" w:hAnsi="Times New Roman" w:cs="Times New Roman"/>
          <w:sz w:val="24"/>
          <w:szCs w:val="24"/>
        </w:rPr>
      </w:pPr>
      <w:r w:rsidRPr="003F6536">
        <w:rPr>
          <w:rFonts w:ascii="Times New Roman" w:hAnsi="Times New Roman" w:cs="Times New Roman"/>
          <w:sz w:val="24"/>
          <w:szCs w:val="24"/>
        </w:rPr>
        <w:t>To determine the perinatal outcome using integrated management of FGR using Barcelona protocol.</w:t>
      </w:r>
    </w:p>
    <w:p w14:paraId="47A26C72" w14:textId="77777777" w:rsidR="00CF23A9" w:rsidRPr="00CF23A9" w:rsidRDefault="00D24800" w:rsidP="00CF23A9">
      <w:pPr>
        <w:spacing w:before="240" w:after="240" w:line="276" w:lineRule="auto"/>
        <w:jc w:val="both"/>
        <w:rPr>
          <w:rFonts w:ascii="Times New Roman" w:hAnsi="Times New Roman" w:cs="Times New Roman"/>
          <w:b/>
          <w:sz w:val="24"/>
          <w:szCs w:val="24"/>
          <w:u w:val="single"/>
        </w:rPr>
      </w:pPr>
      <w:r w:rsidRPr="00CF23A9">
        <w:rPr>
          <w:rFonts w:ascii="Times New Roman" w:hAnsi="Times New Roman" w:cs="Times New Roman"/>
          <w:sz w:val="24"/>
          <w:szCs w:val="24"/>
        </w:rPr>
        <w:t>To compare the perinatal outcome of FGR by stage based integrated management using Barcelona protocol with conventional antenatal management.</w:t>
      </w:r>
    </w:p>
    <w:p w14:paraId="2E61DD74" w14:textId="509A39A6" w:rsidR="00967606" w:rsidRPr="00CF23A9" w:rsidRDefault="00967606" w:rsidP="00CF23A9">
      <w:pPr>
        <w:spacing w:before="240" w:after="240" w:line="276" w:lineRule="auto"/>
        <w:jc w:val="both"/>
        <w:rPr>
          <w:rFonts w:ascii="Times New Roman" w:hAnsi="Times New Roman" w:cs="Times New Roman"/>
          <w:b/>
          <w:sz w:val="24"/>
          <w:szCs w:val="24"/>
          <w:u w:val="single"/>
        </w:rPr>
      </w:pPr>
      <w:r w:rsidRPr="00CF23A9">
        <w:rPr>
          <w:rFonts w:ascii="Times New Roman" w:hAnsi="Times New Roman" w:cs="Times New Roman"/>
          <w:b/>
          <w:sz w:val="24"/>
          <w:szCs w:val="24"/>
          <w:u w:val="single"/>
        </w:rPr>
        <w:t>MATERIAL AND METHODS</w:t>
      </w:r>
    </w:p>
    <w:p w14:paraId="4AC9AC19" w14:textId="60268997" w:rsidR="00967606" w:rsidRDefault="00A8659E" w:rsidP="00103DA9">
      <w:pPr>
        <w:pStyle w:val="ListParagraph"/>
        <w:spacing w:line="276" w:lineRule="auto"/>
        <w:ind w:left="360"/>
        <w:jc w:val="both"/>
        <w:rPr>
          <w:rFonts w:ascii="Times New Roman" w:hAnsi="Times New Roman" w:cs="Times New Roman"/>
          <w:bCs/>
          <w:sz w:val="24"/>
          <w:szCs w:val="24"/>
        </w:rPr>
      </w:pPr>
      <w:r w:rsidRPr="003F6536">
        <w:rPr>
          <w:rFonts w:ascii="Times New Roman" w:hAnsi="Times New Roman" w:cs="Times New Roman"/>
          <w:bCs/>
          <w:sz w:val="24"/>
          <w:szCs w:val="24"/>
        </w:rPr>
        <w:t>Randomized Controlled Trial</w:t>
      </w:r>
    </w:p>
    <w:p w14:paraId="67EC05FA" w14:textId="52F12C98" w:rsidR="00C0452A" w:rsidRDefault="00967606" w:rsidP="00C0452A">
      <w:pPr>
        <w:pStyle w:val="ListParagraph"/>
        <w:spacing w:line="276" w:lineRule="auto"/>
        <w:ind w:left="360"/>
        <w:jc w:val="both"/>
        <w:rPr>
          <w:rFonts w:ascii="Times New Roman" w:hAnsi="Times New Roman" w:cs="Times New Roman"/>
          <w:bCs/>
          <w:sz w:val="24"/>
          <w:szCs w:val="24"/>
        </w:rPr>
      </w:pPr>
      <w:r w:rsidRPr="00967606">
        <w:rPr>
          <w:rFonts w:ascii="Times New Roman" w:hAnsi="Times New Roman" w:cs="Times New Roman"/>
          <w:bCs/>
          <w:sz w:val="24"/>
          <w:szCs w:val="24"/>
        </w:rPr>
        <w:t xml:space="preserve">Department of Obstetrics &amp; </w:t>
      </w:r>
      <w:r w:rsidR="00022FBB" w:rsidRPr="00967606">
        <w:rPr>
          <w:rFonts w:ascii="Times New Roman" w:hAnsi="Times New Roman" w:cs="Times New Roman"/>
          <w:bCs/>
          <w:sz w:val="24"/>
          <w:szCs w:val="24"/>
        </w:rPr>
        <w:t>Gynecology</w:t>
      </w:r>
      <w:r w:rsidRPr="00967606">
        <w:rPr>
          <w:rFonts w:ascii="Times New Roman" w:hAnsi="Times New Roman" w:cs="Times New Roman"/>
          <w:bCs/>
          <w:sz w:val="24"/>
          <w:szCs w:val="24"/>
        </w:rPr>
        <w:t>, AIIMS Raipur</w:t>
      </w:r>
    </w:p>
    <w:p w14:paraId="61EF2964" w14:textId="4CEF4E38" w:rsidR="006066CA" w:rsidRDefault="00967606" w:rsidP="00CF23A9">
      <w:pPr>
        <w:pStyle w:val="ListParagraph"/>
        <w:spacing w:line="276" w:lineRule="auto"/>
        <w:ind w:left="360"/>
        <w:jc w:val="both"/>
        <w:rPr>
          <w:rFonts w:ascii="Times New Roman" w:hAnsi="Times New Roman" w:cs="Times New Roman"/>
          <w:bCs/>
          <w:sz w:val="24"/>
          <w:szCs w:val="24"/>
        </w:rPr>
      </w:pPr>
      <w:r w:rsidRPr="003F6536">
        <w:rPr>
          <w:rFonts w:ascii="Times New Roman" w:hAnsi="Times New Roman" w:cs="Times New Roman"/>
          <w:bCs/>
          <w:sz w:val="24"/>
          <w:szCs w:val="24"/>
        </w:rPr>
        <w:t>All women with singleton pregnancy at or after 26 weeks of gestation with FGR.</w:t>
      </w:r>
    </w:p>
    <w:p w14:paraId="04D55192" w14:textId="2777916B" w:rsidR="006066CA" w:rsidRDefault="006066CA" w:rsidP="006066CA">
      <w:pPr>
        <w:spacing w:after="0" w:line="276" w:lineRule="auto"/>
        <w:jc w:val="both"/>
        <w:rPr>
          <w:rFonts w:ascii="Times New Roman" w:hAnsi="Times New Roman" w:cs="Times New Roman"/>
          <w:bCs/>
          <w:sz w:val="24"/>
          <w:szCs w:val="24"/>
        </w:rPr>
      </w:pPr>
    </w:p>
    <w:p w14:paraId="31127064" w14:textId="2B6E80D9" w:rsidR="008300ED" w:rsidRDefault="008300ED" w:rsidP="006066CA">
      <w:pPr>
        <w:spacing w:after="0" w:line="276" w:lineRule="auto"/>
        <w:jc w:val="both"/>
        <w:rPr>
          <w:rFonts w:ascii="Times New Roman" w:hAnsi="Times New Roman" w:cs="Times New Roman"/>
          <w:bCs/>
          <w:sz w:val="24"/>
          <w:szCs w:val="24"/>
        </w:rPr>
      </w:pPr>
    </w:p>
    <w:p w14:paraId="4951DA7A" w14:textId="64374566" w:rsidR="008300ED" w:rsidRDefault="008300ED" w:rsidP="006066CA">
      <w:pPr>
        <w:spacing w:after="0" w:line="276" w:lineRule="auto"/>
        <w:jc w:val="both"/>
        <w:rPr>
          <w:rFonts w:ascii="Times New Roman" w:hAnsi="Times New Roman" w:cs="Times New Roman"/>
          <w:bCs/>
          <w:sz w:val="24"/>
          <w:szCs w:val="24"/>
        </w:rPr>
      </w:pPr>
    </w:p>
    <w:p w14:paraId="376E340B" w14:textId="19CF699B" w:rsidR="008300ED" w:rsidRDefault="008300ED" w:rsidP="006066CA">
      <w:pPr>
        <w:spacing w:after="0" w:line="276" w:lineRule="auto"/>
        <w:jc w:val="both"/>
        <w:rPr>
          <w:rFonts w:ascii="Times New Roman" w:hAnsi="Times New Roman" w:cs="Times New Roman"/>
          <w:bCs/>
          <w:sz w:val="24"/>
          <w:szCs w:val="24"/>
        </w:rPr>
      </w:pPr>
    </w:p>
    <w:p w14:paraId="07E2A9EC" w14:textId="1D9D740A" w:rsidR="008300ED" w:rsidRDefault="008300ED" w:rsidP="006066CA">
      <w:pPr>
        <w:spacing w:after="0" w:line="276" w:lineRule="auto"/>
        <w:jc w:val="both"/>
        <w:rPr>
          <w:rFonts w:ascii="Times New Roman" w:hAnsi="Times New Roman" w:cs="Times New Roman"/>
          <w:bCs/>
          <w:sz w:val="24"/>
          <w:szCs w:val="24"/>
        </w:rPr>
      </w:pPr>
    </w:p>
    <w:p w14:paraId="3C796B0A" w14:textId="77777777" w:rsidR="008300ED" w:rsidRDefault="008300ED" w:rsidP="006066CA">
      <w:pPr>
        <w:spacing w:after="0" w:line="276" w:lineRule="auto"/>
        <w:jc w:val="both"/>
        <w:rPr>
          <w:rFonts w:ascii="Times New Roman" w:hAnsi="Times New Roman" w:cs="Times New Roman"/>
          <w:bCs/>
          <w:sz w:val="24"/>
          <w:szCs w:val="24"/>
        </w:rPr>
      </w:pPr>
    </w:p>
    <w:p w14:paraId="501A34D0" w14:textId="65D08A63" w:rsidR="006066CA" w:rsidRPr="006066CA" w:rsidRDefault="006066CA" w:rsidP="006066CA">
      <w:pPr>
        <w:spacing w:after="0" w:line="276" w:lineRule="auto"/>
        <w:jc w:val="both"/>
        <w:rPr>
          <w:rFonts w:ascii="Times New Roman" w:hAnsi="Times New Roman" w:cs="Times New Roman"/>
          <w:bCs/>
          <w:sz w:val="24"/>
          <w:szCs w:val="24"/>
        </w:rPr>
      </w:pPr>
      <w:r>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59264" behindDoc="0" locked="0" layoutInCell="1" allowOverlap="1" wp14:anchorId="007B4050" wp14:editId="6157DBB7">
                <wp:simplePos x="0" y="0"/>
                <wp:positionH relativeFrom="margin">
                  <wp:posOffset>1492250</wp:posOffset>
                </wp:positionH>
                <wp:positionV relativeFrom="paragraph">
                  <wp:posOffset>64135</wp:posOffset>
                </wp:positionV>
                <wp:extent cx="2491740" cy="780415"/>
                <wp:effectExtent l="0" t="0" r="22860" b="19685"/>
                <wp:wrapNone/>
                <wp:docPr id="44" name="Rectangle: Rounded Corner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780415"/>
                        </a:xfrm>
                        <a:prstGeom prst="roundRect">
                          <a:avLst>
                            <a:gd name="adj" fmla="val 16667"/>
                          </a:avLst>
                        </a:prstGeom>
                        <a:solidFill>
                          <a:schemeClr val="lt1">
                            <a:lumMod val="100000"/>
                            <a:lumOff val="0"/>
                          </a:schemeClr>
                        </a:solidFill>
                        <a:ln w="12700">
                          <a:solidFill>
                            <a:schemeClr val="accent6">
                              <a:lumMod val="100000"/>
                              <a:lumOff val="0"/>
                            </a:schemeClr>
                          </a:solidFill>
                          <a:miter lim="800000"/>
                          <a:headEnd/>
                          <a:tailEnd/>
                        </a:ln>
                      </wps:spPr>
                      <wps:txbx>
                        <w:txbxContent>
                          <w:p w14:paraId="7EF900B9" w14:textId="21F9C653" w:rsidR="006066CA" w:rsidRPr="006066CA" w:rsidRDefault="006066CA" w:rsidP="006066CA">
                            <w:pPr>
                              <w:pStyle w:val="ListParagraph"/>
                              <w:spacing w:after="0" w:line="276" w:lineRule="auto"/>
                              <w:ind w:left="0"/>
                              <w:jc w:val="center"/>
                              <w:rPr>
                                <w:rFonts w:ascii="Times New Roman" w:hAnsi="Times New Roman" w:cs="Times New Roman"/>
                                <w:color w:val="000000" w:themeColor="text1"/>
                              </w:rPr>
                            </w:pPr>
                            <w:r w:rsidRPr="006066CA">
                              <w:rPr>
                                <w:rFonts w:ascii="Times New Roman" w:hAnsi="Times New Roman" w:cs="Times New Roman"/>
                                <w:bCs/>
                                <w:sz w:val="24"/>
                                <w:szCs w:val="24"/>
                              </w:rPr>
                              <w:t xml:space="preserve">Patients with clinical diagnosis and </w:t>
                            </w:r>
                            <w:r w:rsidRPr="006066CA">
                              <w:rPr>
                                <w:rFonts w:ascii="Times New Roman" w:hAnsi="Times New Roman" w:cs="Times New Roman"/>
                                <w:color w:val="212121"/>
                                <w:sz w:val="24"/>
                                <w:szCs w:val="24"/>
                                <w:shd w:val="clear" w:color="auto" w:fill="FFFFFF"/>
                              </w:rPr>
                              <w:t xml:space="preserve">USG </w:t>
                            </w:r>
                            <w:r w:rsidRPr="006066CA">
                              <w:rPr>
                                <w:rFonts w:ascii="Times New Roman" w:hAnsi="Times New Roman" w:cs="Times New Roman"/>
                                <w:bCs/>
                                <w:sz w:val="24"/>
                                <w:szCs w:val="24"/>
                              </w:rPr>
                              <w:t>suggestive of FGR satisfying the inclusion and exclusion criteria.</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7B4050" id="Rectangle: Rounded Corners 44" o:spid="_x0000_s1026" style="position:absolute;left:0;text-align:left;margin-left:117.5pt;margin-top:5.05pt;width:196.2pt;height:6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" fillcolor="white [3201]" strokecolor="#70ad47 [3209]" strokeweight="1pt">
                <v:stroke joinstyle="miter"/>
                <v:textbox>
                  <w:txbxContent>
                    <w:p w14:paraId="7EF900B9" w14:textId="21F9C653" w:rsidR="006066CA" w:rsidRPr="006066CA" w:rsidRDefault="006066CA" w:rsidP="006066CA">
                      <w:pPr>
                        <w:pStyle w:val="ListParagraph"/>
                        <w:spacing w:after="0" w:line="276" w:lineRule="auto"/>
                        <w:ind w:left="0"/>
                        <w:jc w:val="center"/>
                        <w:rPr>
                          <w:rFonts w:ascii="Times New Roman" w:hAnsi="Times New Roman" w:cs="Times New Roman"/>
                          <w:color w:val="000000" w:themeColor="text1"/>
                        </w:rPr>
                      </w:pPr>
                      <w:r w:rsidRPr="006066CA">
                        <w:rPr>
                          <w:rFonts w:ascii="Times New Roman" w:hAnsi="Times New Roman" w:cs="Times New Roman"/>
                          <w:bCs/>
                          <w:sz w:val="24"/>
                          <w:szCs w:val="24"/>
                        </w:rPr>
                        <w:t xml:space="preserve">Patients with clinical diagnosis and </w:t>
                      </w:r>
                      <w:r w:rsidRPr="006066CA">
                        <w:rPr>
                          <w:rFonts w:ascii="Times New Roman" w:hAnsi="Times New Roman" w:cs="Times New Roman"/>
                          <w:color w:val="212121"/>
                          <w:sz w:val="24"/>
                          <w:szCs w:val="24"/>
                          <w:shd w:val="clear" w:color="auto" w:fill="FFFFFF"/>
                        </w:rPr>
                        <w:t xml:space="preserve">USG </w:t>
                      </w:r>
                      <w:r w:rsidRPr="006066CA">
                        <w:rPr>
                          <w:rFonts w:ascii="Times New Roman" w:hAnsi="Times New Roman" w:cs="Times New Roman"/>
                          <w:bCs/>
                          <w:sz w:val="24"/>
                          <w:szCs w:val="24"/>
                        </w:rPr>
                        <w:t>suggestive of FGR satisfying the inclusion and exclusion criteria.</w:t>
                      </w:r>
                    </w:p>
                  </w:txbxContent>
                </v:textbox>
                <w10:wrap anchorx="margin"/>
              </v:roundrect>
            </w:pict>
          </mc:Fallback>
        </mc:AlternateContent>
      </w:r>
    </w:p>
    <w:p w14:paraId="7DA73B8C" w14:textId="1B13E891" w:rsidR="00A8659E" w:rsidRDefault="00A8659E" w:rsidP="00103DA9">
      <w:pPr>
        <w:pStyle w:val="ListParagraph"/>
        <w:spacing w:after="0" w:line="276" w:lineRule="auto"/>
        <w:ind w:left="1080"/>
        <w:jc w:val="both"/>
        <w:rPr>
          <w:rFonts w:ascii="Times New Roman" w:hAnsi="Times New Roman" w:cs="Times New Roman"/>
          <w:bCs/>
          <w:sz w:val="24"/>
          <w:szCs w:val="24"/>
        </w:rPr>
      </w:pPr>
    </w:p>
    <w:p w14:paraId="6DE0DB60" w14:textId="45B69DCC" w:rsidR="00A8659E" w:rsidRDefault="00A8659E" w:rsidP="00103DA9">
      <w:pPr>
        <w:pStyle w:val="ListParagraph"/>
        <w:spacing w:after="0" w:line="276" w:lineRule="auto"/>
        <w:ind w:left="1080"/>
        <w:jc w:val="both"/>
        <w:rPr>
          <w:rFonts w:ascii="Times New Roman" w:hAnsi="Times New Roman" w:cs="Times New Roman"/>
          <w:bCs/>
          <w:sz w:val="24"/>
          <w:szCs w:val="24"/>
        </w:rPr>
      </w:pPr>
    </w:p>
    <w:p w14:paraId="319DBAC2" w14:textId="52CA2C0A" w:rsidR="006066CA" w:rsidRDefault="006066CA" w:rsidP="006066CA">
      <w:pPr>
        <w:spacing w:line="276" w:lineRule="auto"/>
        <w:jc w:val="both"/>
        <w:rPr>
          <w:rFonts w:ascii="Times New Roman" w:hAnsi="Times New Roman" w:cs="Times New Roman"/>
          <w:b/>
          <w:sz w:val="24"/>
          <w:szCs w:val="24"/>
          <w:u w:val="single"/>
        </w:rPr>
      </w:pPr>
      <w:r>
        <w:rPr>
          <w:noProof/>
        </w:rPr>
        <mc:AlternateContent>
          <mc:Choice Requires="wps">
            <w:drawing>
              <wp:anchor distT="0" distB="0" distL="114300" distR="114300" simplePos="0" relativeHeight="251663360" behindDoc="0" locked="0" layoutInCell="1" allowOverlap="1" wp14:anchorId="622038FF" wp14:editId="65CDCBE1">
                <wp:simplePos x="0" y="0"/>
                <wp:positionH relativeFrom="column">
                  <wp:posOffset>2768601</wp:posOffset>
                </wp:positionH>
                <wp:positionV relativeFrom="paragraph">
                  <wp:posOffset>246381</wp:posOffset>
                </wp:positionV>
                <wp:extent cx="184150" cy="1695450"/>
                <wp:effectExtent l="19050" t="0" r="25400" b="38100"/>
                <wp:wrapNone/>
                <wp:docPr id="39" name="Arrow: Dow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69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ADDFDF" w14:textId="77777777" w:rsidR="006066CA" w:rsidRDefault="006066CA" w:rsidP="006066CA">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038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 o:spid="_x0000_s1027" type="#_x0000_t67" style="position:absolute;left:0;text-align:left;margin-left:218pt;margin-top:19.4pt;width:14.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" adj="20427" fillcolor="#4472c4 [3204]" strokecolor="#1f3763 [1604]" strokeweight="1pt">
                <v:path arrowok="t"/>
                <v:textbox>
                  <w:txbxContent>
                    <w:p w14:paraId="6DADDFDF" w14:textId="77777777" w:rsidR="006066CA" w:rsidRDefault="006066CA" w:rsidP="006066CA">
                      <w:pPr>
                        <w:jc w:val="center"/>
                      </w:pPr>
                    </w:p>
                  </w:txbxContent>
                </v:textbox>
              </v:shape>
            </w:pict>
          </mc:Fallback>
        </mc:AlternateContent>
      </w:r>
    </w:p>
    <w:p w14:paraId="4D87DDC2" w14:textId="37772C45" w:rsidR="00A5744C" w:rsidRDefault="00CF23A9" w:rsidP="00A1523C">
      <w:pPr>
        <w:spacing w:line="276" w:lineRule="auto"/>
        <w:jc w:val="both"/>
        <w:rPr>
          <w:rFonts w:ascii="Times New Roman" w:hAnsi="Times New Roman" w:cs="Times New Roman"/>
          <w:bCs/>
          <w:sz w:val="24"/>
          <w:szCs w:val="24"/>
        </w:rPr>
      </w:pPr>
      <w:r>
        <w:rPr>
          <w:rFonts w:ascii="Times New Roman" w:eastAsiaTheme="minorHAnsi" w:hAnsi="Times New Roman" w:cs="Times New Roman"/>
          <w:noProof/>
          <w:sz w:val="24"/>
          <w:szCs w:val="24"/>
          <w:lang w:val="en-IN" w:eastAsia="en-IN" w:bidi="hi-IN"/>
        </w:rPr>
        <w:lastRenderedPageBreak/>
        <mc:AlternateContent>
          <mc:Choice Requires="wps">
            <w:drawing>
              <wp:anchor distT="0" distB="0" distL="114300" distR="114300" simplePos="0" relativeHeight="251684864" behindDoc="0" locked="0" layoutInCell="1" allowOverlap="1" wp14:anchorId="31C13FF4" wp14:editId="66D286FA">
                <wp:simplePos x="0" y="0"/>
                <wp:positionH relativeFrom="column">
                  <wp:posOffset>-660400</wp:posOffset>
                </wp:positionH>
                <wp:positionV relativeFrom="paragraph">
                  <wp:posOffset>5137785</wp:posOffset>
                </wp:positionV>
                <wp:extent cx="2971800" cy="2527300"/>
                <wp:effectExtent l="0" t="0" r="19050" b="25400"/>
                <wp:wrapNone/>
                <wp:docPr id="70" name="Rectangle: Rounded Corner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27300"/>
                        </a:xfrm>
                        <a:prstGeom prst="roundRect">
                          <a:avLst>
                            <a:gd name="adj" fmla="val 16667"/>
                          </a:avLst>
                        </a:prstGeom>
                        <a:solidFill>
                          <a:schemeClr val="lt1">
                            <a:lumMod val="100000"/>
                            <a:lumOff val="0"/>
                          </a:schemeClr>
                        </a:solidFill>
                        <a:ln w="12700">
                          <a:solidFill>
                            <a:schemeClr val="accent6">
                              <a:lumMod val="100000"/>
                              <a:lumOff val="0"/>
                            </a:schemeClr>
                          </a:solidFill>
                          <a:miter lim="800000"/>
                          <a:headEnd/>
                          <a:tailEnd/>
                        </a:ln>
                      </wps:spPr>
                      <wps:txbx>
                        <w:txbxContent>
                          <w:p w14:paraId="74C69A3E" w14:textId="7047D973" w:rsidR="00777CFA" w:rsidRDefault="00777CFA" w:rsidP="00777CFA">
                            <w:pPr>
                              <w:rPr>
                                <w:rFonts w:ascii="Times New Roman" w:eastAsia="Times New Roman" w:hAnsi="Times New Roman" w:cs="Times New Roman"/>
                                <w:b/>
                                <w:sz w:val="24"/>
                                <w:szCs w:val="24"/>
                                <w:u w:val="single"/>
                                <w:lang w:val="en-IN"/>
                              </w:rPr>
                            </w:pPr>
                            <w:r>
                              <w:rPr>
                                <w:rFonts w:ascii="Times New Roman" w:eastAsia="Times New Roman" w:hAnsi="Times New Roman" w:cs="Times New Roman"/>
                                <w:b/>
                                <w:sz w:val="24"/>
                                <w:szCs w:val="24"/>
                                <w:u w:val="single"/>
                                <w:lang w:val="en-IN"/>
                              </w:rPr>
                              <w:t>FETA</w:t>
                            </w:r>
                            <w:r w:rsidRPr="00777CFA">
                              <w:rPr>
                                <w:rFonts w:ascii="Times New Roman" w:eastAsia="Times New Roman" w:hAnsi="Times New Roman" w:cs="Times New Roman"/>
                                <w:b/>
                                <w:sz w:val="24"/>
                                <w:szCs w:val="24"/>
                                <w:u w:val="single"/>
                                <w:lang w:val="en-IN"/>
                              </w:rPr>
                              <w:t>L OUTCOME</w:t>
                            </w:r>
                          </w:p>
                          <w:p w14:paraId="2E75DA42" w14:textId="588EF533" w:rsidR="00C0452A" w:rsidRPr="003F6536" w:rsidRDefault="00C0452A" w:rsidP="00C0452A">
                            <w:pPr>
                              <w:pStyle w:val="ListParagraph"/>
                              <w:numPr>
                                <w:ilvl w:val="0"/>
                                <w:numId w:val="23"/>
                              </w:numPr>
                              <w:spacing w:after="0" w:line="276" w:lineRule="auto"/>
                              <w:jc w:val="both"/>
                              <w:rPr>
                                <w:rFonts w:ascii="Times New Roman" w:hAnsi="Times New Roman" w:cs="Times New Roman"/>
                                <w:bCs/>
                                <w:sz w:val="24"/>
                                <w:szCs w:val="24"/>
                              </w:rPr>
                            </w:pPr>
                            <w:r w:rsidRPr="003F6536">
                              <w:rPr>
                                <w:rFonts w:ascii="Times New Roman" w:hAnsi="Times New Roman" w:cs="Times New Roman"/>
                                <w:bCs/>
                                <w:sz w:val="24"/>
                                <w:szCs w:val="24"/>
                              </w:rPr>
                              <w:t>Gestational age at delivery</w:t>
                            </w:r>
                          </w:p>
                          <w:p w14:paraId="7A42DB8B" w14:textId="7F61965E" w:rsidR="00C0452A" w:rsidRPr="003F6536" w:rsidRDefault="00C0452A" w:rsidP="00C0452A">
                            <w:pPr>
                              <w:numPr>
                                <w:ilvl w:val="0"/>
                                <w:numId w:val="23"/>
                              </w:numPr>
                              <w:spacing w:after="0" w:line="276" w:lineRule="auto"/>
                              <w:jc w:val="both"/>
                              <w:rPr>
                                <w:rFonts w:ascii="Times New Roman" w:hAnsi="Times New Roman" w:cs="Times New Roman"/>
                                <w:bCs/>
                                <w:sz w:val="24"/>
                                <w:szCs w:val="24"/>
                              </w:rPr>
                            </w:pPr>
                            <w:r w:rsidRPr="003F6536">
                              <w:rPr>
                                <w:rFonts w:ascii="Times New Roman" w:hAnsi="Times New Roman" w:cs="Times New Roman"/>
                                <w:bCs/>
                                <w:sz w:val="24"/>
                                <w:szCs w:val="24"/>
                              </w:rPr>
                              <w:t>APGAR Score – 1min, 5min</w:t>
                            </w:r>
                          </w:p>
                          <w:p w14:paraId="71ED5293" w14:textId="77777777" w:rsidR="00C0452A" w:rsidRDefault="00C0452A" w:rsidP="00C0452A">
                            <w:pPr>
                              <w:pStyle w:val="ListParagraph"/>
                              <w:numPr>
                                <w:ilvl w:val="0"/>
                                <w:numId w:val="23"/>
                              </w:numPr>
                              <w:spacing w:after="0" w:line="276" w:lineRule="auto"/>
                              <w:jc w:val="both"/>
                              <w:rPr>
                                <w:rFonts w:ascii="Times New Roman" w:hAnsi="Times New Roman" w:cs="Times New Roman"/>
                                <w:bCs/>
                                <w:sz w:val="24"/>
                                <w:szCs w:val="24"/>
                              </w:rPr>
                            </w:pPr>
                            <w:r w:rsidRPr="00C0452A">
                              <w:rPr>
                                <w:rFonts w:ascii="Times New Roman" w:hAnsi="Times New Roman" w:cs="Times New Roman"/>
                                <w:bCs/>
                                <w:sz w:val="24"/>
                                <w:szCs w:val="24"/>
                              </w:rPr>
                              <w:t>Birth weight</w:t>
                            </w:r>
                          </w:p>
                          <w:p w14:paraId="3885C95D" w14:textId="77777777" w:rsidR="00C0452A" w:rsidRPr="00C0452A" w:rsidRDefault="00C0452A" w:rsidP="00C0452A">
                            <w:pPr>
                              <w:pStyle w:val="ListParagraph"/>
                              <w:numPr>
                                <w:ilvl w:val="0"/>
                                <w:numId w:val="23"/>
                              </w:numPr>
                              <w:spacing w:after="0" w:line="276" w:lineRule="auto"/>
                              <w:jc w:val="both"/>
                              <w:rPr>
                                <w:rFonts w:ascii="Times New Roman" w:hAnsi="Times New Roman" w:cs="Times New Roman"/>
                                <w:bCs/>
                                <w:sz w:val="24"/>
                                <w:szCs w:val="24"/>
                              </w:rPr>
                            </w:pPr>
                            <w:r w:rsidRPr="00C0452A">
                              <w:rPr>
                                <w:rFonts w:ascii="Times New Roman" w:hAnsi="Times New Roman" w:cs="Times New Roman"/>
                                <w:bCs/>
                                <w:sz w:val="24"/>
                                <w:szCs w:val="24"/>
                              </w:rPr>
                              <w:t>Resuscitation needed or not</w:t>
                            </w:r>
                          </w:p>
                          <w:p w14:paraId="7F8AC747" w14:textId="77777777" w:rsidR="00C0452A" w:rsidRPr="003F6536" w:rsidRDefault="00C0452A" w:rsidP="00C0452A">
                            <w:pPr>
                              <w:numPr>
                                <w:ilvl w:val="0"/>
                                <w:numId w:val="23"/>
                              </w:numPr>
                              <w:spacing w:after="0" w:line="276" w:lineRule="auto"/>
                              <w:jc w:val="both"/>
                              <w:rPr>
                                <w:rFonts w:ascii="Times New Roman" w:hAnsi="Times New Roman" w:cs="Times New Roman"/>
                                <w:bCs/>
                                <w:sz w:val="24"/>
                                <w:szCs w:val="24"/>
                              </w:rPr>
                            </w:pPr>
                            <w:r w:rsidRPr="003F6536">
                              <w:rPr>
                                <w:rFonts w:ascii="Times New Roman" w:hAnsi="Times New Roman" w:cs="Times New Roman"/>
                                <w:bCs/>
                                <w:sz w:val="24"/>
                                <w:szCs w:val="24"/>
                              </w:rPr>
                              <w:t>Need of NICU admission</w:t>
                            </w:r>
                          </w:p>
                          <w:p w14:paraId="0A0BEE79" w14:textId="77777777" w:rsidR="00C0452A" w:rsidRPr="003F6536" w:rsidRDefault="00C0452A" w:rsidP="00C0452A">
                            <w:pPr>
                              <w:numPr>
                                <w:ilvl w:val="0"/>
                                <w:numId w:val="23"/>
                              </w:numPr>
                              <w:spacing w:after="0" w:line="276" w:lineRule="auto"/>
                              <w:jc w:val="both"/>
                              <w:rPr>
                                <w:rFonts w:ascii="Times New Roman" w:hAnsi="Times New Roman" w:cs="Times New Roman"/>
                                <w:bCs/>
                                <w:sz w:val="24"/>
                                <w:szCs w:val="24"/>
                              </w:rPr>
                            </w:pPr>
                            <w:r w:rsidRPr="003F6536">
                              <w:rPr>
                                <w:rFonts w:ascii="Times New Roman" w:hAnsi="Times New Roman" w:cs="Times New Roman"/>
                                <w:bCs/>
                                <w:sz w:val="24"/>
                                <w:szCs w:val="24"/>
                              </w:rPr>
                              <w:t>Reason for NICU admission</w:t>
                            </w:r>
                          </w:p>
                          <w:p w14:paraId="06C85F38" w14:textId="29FA7383" w:rsidR="00C0452A" w:rsidRPr="003F6536" w:rsidRDefault="00C0452A" w:rsidP="00C0452A">
                            <w:pPr>
                              <w:numPr>
                                <w:ilvl w:val="0"/>
                                <w:numId w:val="23"/>
                              </w:numPr>
                              <w:spacing w:after="0" w:line="276" w:lineRule="auto"/>
                              <w:jc w:val="both"/>
                              <w:rPr>
                                <w:rFonts w:ascii="Times New Roman" w:hAnsi="Times New Roman" w:cs="Times New Roman"/>
                                <w:bCs/>
                                <w:sz w:val="24"/>
                                <w:szCs w:val="24"/>
                              </w:rPr>
                            </w:pPr>
                            <w:r w:rsidRPr="003F6536">
                              <w:rPr>
                                <w:rFonts w:ascii="Times New Roman" w:hAnsi="Times New Roman" w:cs="Times New Roman"/>
                                <w:bCs/>
                                <w:sz w:val="24"/>
                                <w:szCs w:val="24"/>
                              </w:rPr>
                              <w:t>Neonatal complications, if any</w:t>
                            </w:r>
                          </w:p>
                          <w:p w14:paraId="4FF990DA" w14:textId="77777777" w:rsidR="00C0452A" w:rsidRPr="003F6536" w:rsidRDefault="00C0452A" w:rsidP="00C0452A">
                            <w:pPr>
                              <w:numPr>
                                <w:ilvl w:val="0"/>
                                <w:numId w:val="24"/>
                              </w:numPr>
                              <w:spacing w:after="0" w:line="276" w:lineRule="auto"/>
                              <w:jc w:val="both"/>
                              <w:rPr>
                                <w:rFonts w:ascii="Times New Roman" w:hAnsi="Times New Roman" w:cs="Times New Roman"/>
                                <w:bCs/>
                                <w:sz w:val="24"/>
                                <w:szCs w:val="24"/>
                              </w:rPr>
                            </w:pPr>
                            <w:r w:rsidRPr="003F6536">
                              <w:rPr>
                                <w:rFonts w:ascii="Times New Roman" w:hAnsi="Times New Roman" w:cs="Times New Roman"/>
                                <w:bCs/>
                                <w:sz w:val="24"/>
                                <w:szCs w:val="24"/>
                              </w:rPr>
                              <w:t>Duration of NICU admission</w:t>
                            </w:r>
                          </w:p>
                          <w:p w14:paraId="37607304" w14:textId="67D81EFD" w:rsidR="00777CFA" w:rsidRPr="00C0452A" w:rsidRDefault="00C0452A" w:rsidP="001C617D">
                            <w:pPr>
                              <w:numPr>
                                <w:ilvl w:val="0"/>
                                <w:numId w:val="24"/>
                              </w:numPr>
                              <w:spacing w:after="0" w:line="276" w:lineRule="auto"/>
                              <w:jc w:val="both"/>
                              <w:rPr>
                                <w:rFonts w:ascii="Times New Roman" w:hAnsi="Times New Roman" w:cs="Times New Roman"/>
                                <w:b/>
                                <w:bCs/>
                                <w:sz w:val="24"/>
                                <w:szCs w:val="24"/>
                                <w:u w:val="single"/>
                              </w:rPr>
                            </w:pPr>
                            <w:r w:rsidRPr="00C0452A">
                              <w:rPr>
                                <w:rFonts w:ascii="Times New Roman" w:hAnsi="Times New Roman" w:cs="Times New Roman"/>
                                <w:bCs/>
                                <w:sz w:val="24"/>
                                <w:szCs w:val="24"/>
                              </w:rPr>
                              <w:t>Follow up after 7 days and 1 month</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C13FF4" id="Rectangle: Rounded Corners 70" o:spid="_x0000_s1028" style="position:absolute;left:0;text-align:left;margin-left:-52pt;margin-top:404.55pt;width:234pt;height:1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" fillcolor="white [3201]" strokecolor="#70ad47 [3209]" strokeweight="1pt">
                <v:stroke joinstyle="miter"/>
                <v:textbox>
                  <w:txbxContent>
                    <w:p w14:paraId="74C69A3E" w14:textId="7047D973" w:rsidR="00777CFA" w:rsidRDefault="00777CFA" w:rsidP="00777CFA">
                      <w:pPr>
                        <w:rPr>
                          <w:rFonts w:ascii="Times New Roman" w:eastAsia="Times New Roman" w:hAnsi="Times New Roman" w:cs="Times New Roman"/>
                          <w:b/>
                          <w:sz w:val="24"/>
                          <w:szCs w:val="24"/>
                          <w:u w:val="single"/>
                          <w:lang w:val="en-IN"/>
                        </w:rPr>
                      </w:pPr>
                      <w:r>
                        <w:rPr>
                          <w:rFonts w:ascii="Times New Roman" w:eastAsia="Times New Roman" w:hAnsi="Times New Roman" w:cs="Times New Roman"/>
                          <w:b/>
                          <w:sz w:val="24"/>
                          <w:szCs w:val="24"/>
                          <w:u w:val="single"/>
                          <w:lang w:val="en-IN"/>
                        </w:rPr>
                        <w:t>FETA</w:t>
                      </w:r>
                      <w:r w:rsidRPr="00777CFA">
                        <w:rPr>
                          <w:rFonts w:ascii="Times New Roman" w:eastAsia="Times New Roman" w:hAnsi="Times New Roman" w:cs="Times New Roman"/>
                          <w:b/>
                          <w:sz w:val="24"/>
                          <w:szCs w:val="24"/>
                          <w:u w:val="single"/>
                          <w:lang w:val="en-IN"/>
                        </w:rPr>
                        <w:t>L OUTCOME</w:t>
                      </w:r>
                    </w:p>
                    <w:p w14:paraId="2E75DA42" w14:textId="588EF533" w:rsidR="00C0452A" w:rsidRPr="003F6536" w:rsidRDefault="00C0452A" w:rsidP="00C0452A">
                      <w:pPr>
                        <w:pStyle w:val="ListParagraph"/>
                        <w:numPr>
                          <w:ilvl w:val="0"/>
                          <w:numId w:val="23"/>
                        </w:numPr>
                        <w:spacing w:after="0" w:line="276" w:lineRule="auto"/>
                        <w:jc w:val="both"/>
                        <w:rPr>
                          <w:rFonts w:ascii="Times New Roman" w:hAnsi="Times New Roman" w:cs="Times New Roman"/>
                          <w:bCs/>
                          <w:sz w:val="24"/>
                          <w:szCs w:val="24"/>
                        </w:rPr>
                      </w:pPr>
                      <w:r w:rsidRPr="003F6536">
                        <w:rPr>
                          <w:rFonts w:ascii="Times New Roman" w:hAnsi="Times New Roman" w:cs="Times New Roman"/>
                          <w:bCs/>
                          <w:sz w:val="24"/>
                          <w:szCs w:val="24"/>
                        </w:rPr>
                        <w:t>Gestational age at delivery</w:t>
                      </w:r>
                    </w:p>
                    <w:p w14:paraId="7A42DB8B" w14:textId="7F61965E" w:rsidR="00C0452A" w:rsidRPr="003F6536" w:rsidRDefault="00C0452A" w:rsidP="00C0452A">
                      <w:pPr>
                        <w:numPr>
                          <w:ilvl w:val="0"/>
                          <w:numId w:val="23"/>
                        </w:numPr>
                        <w:spacing w:after="0" w:line="276" w:lineRule="auto"/>
                        <w:jc w:val="both"/>
                        <w:rPr>
                          <w:rFonts w:ascii="Times New Roman" w:hAnsi="Times New Roman" w:cs="Times New Roman"/>
                          <w:bCs/>
                          <w:sz w:val="24"/>
                          <w:szCs w:val="24"/>
                        </w:rPr>
                      </w:pPr>
                      <w:r w:rsidRPr="003F6536">
                        <w:rPr>
                          <w:rFonts w:ascii="Times New Roman" w:hAnsi="Times New Roman" w:cs="Times New Roman"/>
                          <w:bCs/>
                          <w:sz w:val="24"/>
                          <w:szCs w:val="24"/>
                        </w:rPr>
                        <w:t>APGAR Score – 1min, 5min</w:t>
                      </w:r>
                    </w:p>
                    <w:p w14:paraId="71ED5293" w14:textId="77777777" w:rsidR="00C0452A" w:rsidRDefault="00C0452A" w:rsidP="00C0452A">
                      <w:pPr>
                        <w:pStyle w:val="ListParagraph"/>
                        <w:numPr>
                          <w:ilvl w:val="0"/>
                          <w:numId w:val="23"/>
                        </w:numPr>
                        <w:spacing w:after="0" w:line="276" w:lineRule="auto"/>
                        <w:jc w:val="both"/>
                        <w:rPr>
                          <w:rFonts w:ascii="Times New Roman" w:hAnsi="Times New Roman" w:cs="Times New Roman"/>
                          <w:bCs/>
                          <w:sz w:val="24"/>
                          <w:szCs w:val="24"/>
                        </w:rPr>
                      </w:pPr>
                      <w:r w:rsidRPr="00C0452A">
                        <w:rPr>
                          <w:rFonts w:ascii="Times New Roman" w:hAnsi="Times New Roman" w:cs="Times New Roman"/>
                          <w:bCs/>
                          <w:sz w:val="24"/>
                          <w:szCs w:val="24"/>
                        </w:rPr>
                        <w:t>Birth weight</w:t>
                      </w:r>
                    </w:p>
                    <w:p w14:paraId="3885C95D" w14:textId="77777777" w:rsidR="00C0452A" w:rsidRPr="00C0452A" w:rsidRDefault="00C0452A" w:rsidP="00C0452A">
                      <w:pPr>
                        <w:pStyle w:val="ListParagraph"/>
                        <w:numPr>
                          <w:ilvl w:val="0"/>
                          <w:numId w:val="23"/>
                        </w:numPr>
                        <w:spacing w:after="0" w:line="276" w:lineRule="auto"/>
                        <w:jc w:val="both"/>
                        <w:rPr>
                          <w:rFonts w:ascii="Times New Roman" w:hAnsi="Times New Roman" w:cs="Times New Roman"/>
                          <w:bCs/>
                          <w:sz w:val="24"/>
                          <w:szCs w:val="24"/>
                        </w:rPr>
                      </w:pPr>
                      <w:r w:rsidRPr="00C0452A">
                        <w:rPr>
                          <w:rFonts w:ascii="Times New Roman" w:hAnsi="Times New Roman" w:cs="Times New Roman"/>
                          <w:bCs/>
                          <w:sz w:val="24"/>
                          <w:szCs w:val="24"/>
                        </w:rPr>
                        <w:t>Resuscitation needed or not</w:t>
                      </w:r>
                    </w:p>
                    <w:p w14:paraId="7F8AC747" w14:textId="77777777" w:rsidR="00C0452A" w:rsidRPr="003F6536" w:rsidRDefault="00C0452A" w:rsidP="00C0452A">
                      <w:pPr>
                        <w:numPr>
                          <w:ilvl w:val="0"/>
                          <w:numId w:val="23"/>
                        </w:numPr>
                        <w:spacing w:after="0" w:line="276" w:lineRule="auto"/>
                        <w:jc w:val="both"/>
                        <w:rPr>
                          <w:rFonts w:ascii="Times New Roman" w:hAnsi="Times New Roman" w:cs="Times New Roman"/>
                          <w:bCs/>
                          <w:sz w:val="24"/>
                          <w:szCs w:val="24"/>
                        </w:rPr>
                      </w:pPr>
                      <w:r w:rsidRPr="003F6536">
                        <w:rPr>
                          <w:rFonts w:ascii="Times New Roman" w:hAnsi="Times New Roman" w:cs="Times New Roman"/>
                          <w:bCs/>
                          <w:sz w:val="24"/>
                          <w:szCs w:val="24"/>
                        </w:rPr>
                        <w:t>Need of NICU admission</w:t>
                      </w:r>
                    </w:p>
                    <w:p w14:paraId="0A0BEE79" w14:textId="77777777" w:rsidR="00C0452A" w:rsidRPr="003F6536" w:rsidRDefault="00C0452A" w:rsidP="00C0452A">
                      <w:pPr>
                        <w:numPr>
                          <w:ilvl w:val="0"/>
                          <w:numId w:val="23"/>
                        </w:numPr>
                        <w:spacing w:after="0" w:line="276" w:lineRule="auto"/>
                        <w:jc w:val="both"/>
                        <w:rPr>
                          <w:rFonts w:ascii="Times New Roman" w:hAnsi="Times New Roman" w:cs="Times New Roman"/>
                          <w:bCs/>
                          <w:sz w:val="24"/>
                          <w:szCs w:val="24"/>
                        </w:rPr>
                      </w:pPr>
                      <w:r w:rsidRPr="003F6536">
                        <w:rPr>
                          <w:rFonts w:ascii="Times New Roman" w:hAnsi="Times New Roman" w:cs="Times New Roman"/>
                          <w:bCs/>
                          <w:sz w:val="24"/>
                          <w:szCs w:val="24"/>
                        </w:rPr>
                        <w:t>Reason for NICU admission</w:t>
                      </w:r>
                    </w:p>
                    <w:p w14:paraId="06C85F38" w14:textId="29FA7383" w:rsidR="00C0452A" w:rsidRPr="003F6536" w:rsidRDefault="00C0452A" w:rsidP="00C0452A">
                      <w:pPr>
                        <w:numPr>
                          <w:ilvl w:val="0"/>
                          <w:numId w:val="23"/>
                        </w:numPr>
                        <w:spacing w:after="0" w:line="276" w:lineRule="auto"/>
                        <w:jc w:val="both"/>
                        <w:rPr>
                          <w:rFonts w:ascii="Times New Roman" w:hAnsi="Times New Roman" w:cs="Times New Roman"/>
                          <w:bCs/>
                          <w:sz w:val="24"/>
                          <w:szCs w:val="24"/>
                        </w:rPr>
                      </w:pPr>
                      <w:r w:rsidRPr="003F6536">
                        <w:rPr>
                          <w:rFonts w:ascii="Times New Roman" w:hAnsi="Times New Roman" w:cs="Times New Roman"/>
                          <w:bCs/>
                          <w:sz w:val="24"/>
                          <w:szCs w:val="24"/>
                        </w:rPr>
                        <w:t>Neonatal complications, if any</w:t>
                      </w:r>
                    </w:p>
                    <w:p w14:paraId="4FF990DA" w14:textId="77777777" w:rsidR="00C0452A" w:rsidRPr="003F6536" w:rsidRDefault="00C0452A" w:rsidP="00C0452A">
                      <w:pPr>
                        <w:numPr>
                          <w:ilvl w:val="0"/>
                          <w:numId w:val="24"/>
                        </w:numPr>
                        <w:spacing w:after="0" w:line="276" w:lineRule="auto"/>
                        <w:jc w:val="both"/>
                        <w:rPr>
                          <w:rFonts w:ascii="Times New Roman" w:hAnsi="Times New Roman" w:cs="Times New Roman"/>
                          <w:bCs/>
                          <w:sz w:val="24"/>
                          <w:szCs w:val="24"/>
                        </w:rPr>
                      </w:pPr>
                      <w:r w:rsidRPr="003F6536">
                        <w:rPr>
                          <w:rFonts w:ascii="Times New Roman" w:hAnsi="Times New Roman" w:cs="Times New Roman"/>
                          <w:bCs/>
                          <w:sz w:val="24"/>
                          <w:szCs w:val="24"/>
                        </w:rPr>
                        <w:t>Duration of NICU admission</w:t>
                      </w:r>
                    </w:p>
                    <w:p w14:paraId="37607304" w14:textId="67D81EFD" w:rsidR="00777CFA" w:rsidRPr="00C0452A" w:rsidRDefault="00C0452A" w:rsidP="001C617D">
                      <w:pPr>
                        <w:numPr>
                          <w:ilvl w:val="0"/>
                          <w:numId w:val="24"/>
                        </w:numPr>
                        <w:spacing w:after="0" w:line="276" w:lineRule="auto"/>
                        <w:jc w:val="both"/>
                        <w:rPr>
                          <w:rFonts w:ascii="Times New Roman" w:hAnsi="Times New Roman" w:cs="Times New Roman"/>
                          <w:b/>
                          <w:bCs/>
                          <w:sz w:val="24"/>
                          <w:szCs w:val="24"/>
                          <w:u w:val="single"/>
                        </w:rPr>
                      </w:pPr>
                      <w:r w:rsidRPr="00C0452A">
                        <w:rPr>
                          <w:rFonts w:ascii="Times New Roman" w:hAnsi="Times New Roman" w:cs="Times New Roman"/>
                          <w:bCs/>
                          <w:sz w:val="24"/>
                          <w:szCs w:val="24"/>
                        </w:rPr>
                        <w:t>Follow up after 7 days and 1 month</w:t>
                      </w:r>
                    </w:p>
                  </w:txbxContent>
                </v:textbox>
              </v:roundrect>
            </w:pict>
          </mc:Fallback>
        </mc:AlternateContent>
      </w:r>
      <w:r>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81792" behindDoc="0" locked="0" layoutInCell="1" allowOverlap="1" wp14:anchorId="2FA24E78" wp14:editId="71EA11A1">
                <wp:simplePos x="0" y="0"/>
                <wp:positionH relativeFrom="column">
                  <wp:posOffset>3416300</wp:posOffset>
                </wp:positionH>
                <wp:positionV relativeFrom="paragraph">
                  <wp:posOffset>5144135</wp:posOffset>
                </wp:positionV>
                <wp:extent cx="2914650" cy="2533650"/>
                <wp:effectExtent l="0" t="0" r="19050" b="19050"/>
                <wp:wrapNone/>
                <wp:docPr id="69" name="Rectangle: Rounded Corner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2533650"/>
                        </a:xfrm>
                        <a:prstGeom prst="roundRect">
                          <a:avLst>
                            <a:gd name="adj" fmla="val 16667"/>
                          </a:avLst>
                        </a:prstGeom>
                        <a:solidFill>
                          <a:schemeClr val="lt1">
                            <a:lumMod val="100000"/>
                            <a:lumOff val="0"/>
                          </a:schemeClr>
                        </a:solidFill>
                        <a:ln w="12700">
                          <a:solidFill>
                            <a:schemeClr val="accent6">
                              <a:lumMod val="100000"/>
                              <a:lumOff val="0"/>
                            </a:schemeClr>
                          </a:solidFill>
                          <a:miter lim="800000"/>
                          <a:headEnd/>
                          <a:tailEnd/>
                        </a:ln>
                      </wps:spPr>
                      <wps:txbx>
                        <w:txbxContent>
                          <w:p w14:paraId="4C218BA3" w14:textId="3E1064A8" w:rsidR="00777CFA" w:rsidRDefault="00777CFA" w:rsidP="00777CFA">
                            <w:pPr>
                              <w:rPr>
                                <w:rFonts w:ascii="Times New Roman" w:eastAsia="Times New Roman" w:hAnsi="Times New Roman" w:cs="Times New Roman"/>
                                <w:b/>
                                <w:sz w:val="24"/>
                                <w:szCs w:val="24"/>
                                <w:u w:val="single"/>
                                <w:lang w:val="en-IN"/>
                              </w:rPr>
                            </w:pPr>
                            <w:r w:rsidRPr="00777CFA">
                              <w:rPr>
                                <w:rFonts w:ascii="Times New Roman" w:eastAsia="Times New Roman" w:hAnsi="Times New Roman" w:cs="Times New Roman"/>
                                <w:b/>
                                <w:sz w:val="24"/>
                                <w:szCs w:val="24"/>
                                <w:u w:val="single"/>
                                <w:lang w:val="en-IN"/>
                              </w:rPr>
                              <w:t>MATERNAL OUTCOME</w:t>
                            </w:r>
                          </w:p>
                          <w:p w14:paraId="15F255EE" w14:textId="4D7453A5" w:rsidR="00777CFA" w:rsidRDefault="00777CFA" w:rsidP="00777CFA">
                            <w:pPr>
                              <w:rPr>
                                <w:rFonts w:ascii="Times New Roman" w:eastAsia="Times New Roman" w:hAnsi="Times New Roman" w:cs="Times New Roman"/>
                                <w:bCs/>
                                <w:sz w:val="24"/>
                                <w:szCs w:val="24"/>
                                <w:lang w:val="en-IN"/>
                              </w:rPr>
                            </w:pPr>
                            <w:r>
                              <w:rPr>
                                <w:rFonts w:ascii="Times New Roman" w:eastAsia="Times New Roman" w:hAnsi="Times New Roman" w:cs="Times New Roman"/>
                                <w:bCs/>
                                <w:sz w:val="24"/>
                                <w:szCs w:val="24"/>
                                <w:lang w:val="en-IN"/>
                              </w:rPr>
                              <w:t>Maternal complications, if any</w:t>
                            </w:r>
                          </w:p>
                          <w:p w14:paraId="02B9C0A1" w14:textId="2FF06D98" w:rsidR="00777CFA" w:rsidRDefault="00777CFA" w:rsidP="00777CFA">
                            <w:pPr>
                              <w:pStyle w:val="ListParagraph"/>
                              <w:numPr>
                                <w:ilvl w:val="0"/>
                                <w:numId w:val="21"/>
                              </w:numPr>
                              <w:rPr>
                                <w:rFonts w:ascii="Times New Roman" w:eastAsia="Times New Roman" w:hAnsi="Times New Roman" w:cs="Times New Roman"/>
                                <w:bCs/>
                                <w:sz w:val="24"/>
                                <w:szCs w:val="24"/>
                                <w:lang w:val="en-IN"/>
                              </w:rPr>
                            </w:pPr>
                            <w:r>
                              <w:rPr>
                                <w:rFonts w:ascii="Times New Roman" w:eastAsia="Times New Roman" w:hAnsi="Times New Roman" w:cs="Times New Roman"/>
                                <w:bCs/>
                                <w:sz w:val="24"/>
                                <w:szCs w:val="24"/>
                                <w:lang w:val="en-IN"/>
                              </w:rPr>
                              <w:t>Antepartum</w:t>
                            </w:r>
                          </w:p>
                          <w:p w14:paraId="35A92DB2" w14:textId="442EF143" w:rsidR="00777CFA" w:rsidRDefault="00777CFA" w:rsidP="00777CFA">
                            <w:pPr>
                              <w:pStyle w:val="ListParagraph"/>
                              <w:numPr>
                                <w:ilvl w:val="0"/>
                                <w:numId w:val="21"/>
                              </w:numPr>
                              <w:rPr>
                                <w:rFonts w:ascii="Times New Roman" w:eastAsia="Times New Roman" w:hAnsi="Times New Roman" w:cs="Times New Roman"/>
                                <w:bCs/>
                                <w:sz w:val="24"/>
                                <w:szCs w:val="24"/>
                                <w:lang w:val="en-IN"/>
                              </w:rPr>
                            </w:pPr>
                            <w:r>
                              <w:rPr>
                                <w:rFonts w:ascii="Times New Roman" w:eastAsia="Times New Roman" w:hAnsi="Times New Roman" w:cs="Times New Roman"/>
                                <w:bCs/>
                                <w:sz w:val="24"/>
                                <w:szCs w:val="24"/>
                                <w:lang w:val="en-IN"/>
                              </w:rPr>
                              <w:t>Intrapartum</w:t>
                            </w:r>
                          </w:p>
                          <w:p w14:paraId="57EA6138" w14:textId="45129015" w:rsidR="00777CFA" w:rsidRPr="00777CFA" w:rsidRDefault="00777CFA" w:rsidP="00777CFA">
                            <w:pPr>
                              <w:pStyle w:val="ListParagraph"/>
                              <w:numPr>
                                <w:ilvl w:val="0"/>
                                <w:numId w:val="21"/>
                              </w:numPr>
                              <w:rPr>
                                <w:rFonts w:ascii="Times New Roman" w:eastAsia="Times New Roman" w:hAnsi="Times New Roman" w:cs="Times New Roman"/>
                                <w:bCs/>
                                <w:sz w:val="24"/>
                                <w:szCs w:val="24"/>
                                <w:lang w:val="en-IN"/>
                              </w:rPr>
                            </w:pPr>
                            <w:r>
                              <w:rPr>
                                <w:rFonts w:ascii="Times New Roman" w:eastAsia="Times New Roman" w:hAnsi="Times New Roman" w:cs="Times New Roman"/>
                                <w:bCs/>
                                <w:sz w:val="24"/>
                                <w:szCs w:val="24"/>
                                <w:lang w:val="en-IN"/>
                              </w:rPr>
                              <w:t>Postpartum</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A24E78" id="Rectangle: Rounded Corners 69" o:spid="_x0000_s1029" style="position:absolute;left:0;text-align:left;margin-left:269pt;margin-top:405.05pt;width:229.5pt;height:1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" fillcolor="white [3201]" strokecolor="#70ad47 [3209]" strokeweight="1pt">
                <v:stroke joinstyle="miter"/>
                <v:textbox>
                  <w:txbxContent>
                    <w:p w14:paraId="4C218BA3" w14:textId="3E1064A8" w:rsidR="00777CFA" w:rsidRDefault="00777CFA" w:rsidP="00777CFA">
                      <w:pPr>
                        <w:rPr>
                          <w:rFonts w:ascii="Times New Roman" w:eastAsia="Times New Roman" w:hAnsi="Times New Roman" w:cs="Times New Roman"/>
                          <w:b/>
                          <w:sz w:val="24"/>
                          <w:szCs w:val="24"/>
                          <w:u w:val="single"/>
                          <w:lang w:val="en-IN"/>
                        </w:rPr>
                      </w:pPr>
                      <w:r w:rsidRPr="00777CFA">
                        <w:rPr>
                          <w:rFonts w:ascii="Times New Roman" w:eastAsia="Times New Roman" w:hAnsi="Times New Roman" w:cs="Times New Roman"/>
                          <w:b/>
                          <w:sz w:val="24"/>
                          <w:szCs w:val="24"/>
                          <w:u w:val="single"/>
                          <w:lang w:val="en-IN"/>
                        </w:rPr>
                        <w:t>MATERNAL OUTCOME</w:t>
                      </w:r>
                    </w:p>
                    <w:p w14:paraId="15F255EE" w14:textId="4D7453A5" w:rsidR="00777CFA" w:rsidRDefault="00777CFA" w:rsidP="00777CFA">
                      <w:pPr>
                        <w:rPr>
                          <w:rFonts w:ascii="Times New Roman" w:eastAsia="Times New Roman" w:hAnsi="Times New Roman" w:cs="Times New Roman"/>
                          <w:bCs/>
                          <w:sz w:val="24"/>
                          <w:szCs w:val="24"/>
                          <w:lang w:val="en-IN"/>
                        </w:rPr>
                      </w:pPr>
                      <w:r>
                        <w:rPr>
                          <w:rFonts w:ascii="Times New Roman" w:eastAsia="Times New Roman" w:hAnsi="Times New Roman" w:cs="Times New Roman"/>
                          <w:bCs/>
                          <w:sz w:val="24"/>
                          <w:szCs w:val="24"/>
                          <w:lang w:val="en-IN"/>
                        </w:rPr>
                        <w:t>Maternal complications, if any</w:t>
                      </w:r>
                    </w:p>
                    <w:p w14:paraId="02B9C0A1" w14:textId="2FF06D98" w:rsidR="00777CFA" w:rsidRDefault="00777CFA" w:rsidP="00777CFA">
                      <w:pPr>
                        <w:pStyle w:val="ListParagraph"/>
                        <w:numPr>
                          <w:ilvl w:val="0"/>
                          <w:numId w:val="21"/>
                        </w:numPr>
                        <w:rPr>
                          <w:rFonts w:ascii="Times New Roman" w:eastAsia="Times New Roman" w:hAnsi="Times New Roman" w:cs="Times New Roman"/>
                          <w:bCs/>
                          <w:sz w:val="24"/>
                          <w:szCs w:val="24"/>
                          <w:lang w:val="en-IN"/>
                        </w:rPr>
                      </w:pPr>
                      <w:r>
                        <w:rPr>
                          <w:rFonts w:ascii="Times New Roman" w:eastAsia="Times New Roman" w:hAnsi="Times New Roman" w:cs="Times New Roman"/>
                          <w:bCs/>
                          <w:sz w:val="24"/>
                          <w:szCs w:val="24"/>
                          <w:lang w:val="en-IN"/>
                        </w:rPr>
                        <w:t>Antepartum</w:t>
                      </w:r>
                    </w:p>
                    <w:p w14:paraId="35A92DB2" w14:textId="442EF143" w:rsidR="00777CFA" w:rsidRDefault="00777CFA" w:rsidP="00777CFA">
                      <w:pPr>
                        <w:pStyle w:val="ListParagraph"/>
                        <w:numPr>
                          <w:ilvl w:val="0"/>
                          <w:numId w:val="21"/>
                        </w:numPr>
                        <w:rPr>
                          <w:rFonts w:ascii="Times New Roman" w:eastAsia="Times New Roman" w:hAnsi="Times New Roman" w:cs="Times New Roman"/>
                          <w:bCs/>
                          <w:sz w:val="24"/>
                          <w:szCs w:val="24"/>
                          <w:lang w:val="en-IN"/>
                        </w:rPr>
                      </w:pPr>
                      <w:r>
                        <w:rPr>
                          <w:rFonts w:ascii="Times New Roman" w:eastAsia="Times New Roman" w:hAnsi="Times New Roman" w:cs="Times New Roman"/>
                          <w:bCs/>
                          <w:sz w:val="24"/>
                          <w:szCs w:val="24"/>
                          <w:lang w:val="en-IN"/>
                        </w:rPr>
                        <w:t>Intrapartum</w:t>
                      </w:r>
                    </w:p>
                    <w:p w14:paraId="57EA6138" w14:textId="45129015" w:rsidR="00777CFA" w:rsidRPr="00777CFA" w:rsidRDefault="00777CFA" w:rsidP="00777CFA">
                      <w:pPr>
                        <w:pStyle w:val="ListParagraph"/>
                        <w:numPr>
                          <w:ilvl w:val="0"/>
                          <w:numId w:val="21"/>
                        </w:numPr>
                        <w:rPr>
                          <w:rFonts w:ascii="Times New Roman" w:eastAsia="Times New Roman" w:hAnsi="Times New Roman" w:cs="Times New Roman"/>
                          <w:bCs/>
                          <w:sz w:val="24"/>
                          <w:szCs w:val="24"/>
                          <w:lang w:val="en-IN"/>
                        </w:rPr>
                      </w:pPr>
                      <w:r>
                        <w:rPr>
                          <w:rFonts w:ascii="Times New Roman" w:eastAsia="Times New Roman" w:hAnsi="Times New Roman" w:cs="Times New Roman"/>
                          <w:bCs/>
                          <w:sz w:val="24"/>
                          <w:szCs w:val="24"/>
                          <w:lang w:val="en-IN"/>
                        </w:rPr>
                        <w:t>Postpartum</w:t>
                      </w:r>
                    </w:p>
                  </w:txbxContent>
                </v:textbox>
              </v:roundrect>
            </w:pict>
          </mc:Fallback>
        </mc:AlternateContent>
      </w:r>
      <w:r w:rsidR="00777CFA">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82816" behindDoc="0" locked="0" layoutInCell="1" allowOverlap="1" wp14:anchorId="00A91EB3" wp14:editId="3C34420F">
                <wp:simplePos x="0" y="0"/>
                <wp:positionH relativeFrom="column">
                  <wp:posOffset>12160862</wp:posOffset>
                </wp:positionH>
                <wp:positionV relativeFrom="paragraph">
                  <wp:posOffset>4902835</wp:posOffset>
                </wp:positionV>
                <wp:extent cx="2710838" cy="4122420"/>
                <wp:effectExtent l="0" t="0" r="13335" b="11430"/>
                <wp:wrapNone/>
                <wp:docPr id="68" name="Rectangle: Rounded Corners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38" cy="4122420"/>
                        </a:xfrm>
                        <a:prstGeom prst="roundRect">
                          <a:avLst>
                            <a:gd name="adj" fmla="val 16667"/>
                          </a:avLst>
                        </a:prstGeom>
                        <a:solidFill>
                          <a:schemeClr val="lt1">
                            <a:lumMod val="100000"/>
                            <a:lumOff val="0"/>
                          </a:schemeClr>
                        </a:solidFill>
                        <a:ln w="12700">
                          <a:solidFill>
                            <a:schemeClr val="accent6">
                              <a:lumMod val="100000"/>
                              <a:lumOff val="0"/>
                            </a:schemeClr>
                          </a:solidFill>
                          <a:miter lim="800000"/>
                          <a:headEnd/>
                          <a:tailEnd/>
                        </a:ln>
                      </wps:spPr>
                      <wps:txbx>
                        <w:txbxContent>
                          <w:p w14:paraId="5024E0DE" w14:textId="77777777" w:rsidR="00777CFA" w:rsidRDefault="00777CFA" w:rsidP="00777CFA">
                            <w:p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u w:val="single"/>
                              </w:rPr>
                              <w:t>Dependent variables.</w:t>
                            </w:r>
                          </w:p>
                          <w:p w14:paraId="31D37A4B"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Post induction Bishop’s score at 6</w:t>
                            </w:r>
                            <w:r>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hour, 12</w:t>
                            </w:r>
                            <w:r>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hour, 24</w:t>
                            </w:r>
                            <w:r>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hour from drug administration</w:t>
                            </w:r>
                          </w:p>
                          <w:p w14:paraId="19075A54"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Improvement in Bishop’s score at 6</w:t>
                            </w:r>
                            <w:proofErr w:type="gramStart"/>
                            <w:r>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w:t>
                            </w:r>
                            <w:proofErr w:type="gramEnd"/>
                            <w:r>
                              <w:rPr>
                                <w:rFonts w:ascii="Times New Roman" w:eastAsia="Times New Roman" w:hAnsi="Times New Roman" w:cs="Times New Roman"/>
                                <w:bCs/>
                                <w:sz w:val="16"/>
                                <w:szCs w:val="16"/>
                              </w:rPr>
                              <w:t xml:space="preserve"> 12</w:t>
                            </w:r>
                            <w:r>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and 24</w:t>
                            </w:r>
                            <w:r>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hour from drug administration</w:t>
                            </w:r>
                          </w:p>
                          <w:p w14:paraId="4A20FC24"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Successful cervical ripening</w:t>
                            </w:r>
                          </w:p>
                          <w:p w14:paraId="6E75D0AF"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Need for additional ripening agent</w:t>
                            </w:r>
                          </w:p>
                          <w:p w14:paraId="38D3C116"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 xml:space="preserve">Need for augmentation of </w:t>
                            </w:r>
                            <w:proofErr w:type="spellStart"/>
                            <w:r>
                              <w:rPr>
                                <w:rFonts w:ascii="Times New Roman" w:eastAsia="Times New Roman" w:hAnsi="Times New Roman" w:cs="Times New Roman"/>
                                <w:bCs/>
                                <w:sz w:val="16"/>
                                <w:szCs w:val="16"/>
                              </w:rPr>
                              <w:t>labour</w:t>
                            </w:r>
                            <w:proofErr w:type="spellEnd"/>
                          </w:p>
                          <w:p w14:paraId="2EA3380B"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Induction to delivery interval</w:t>
                            </w:r>
                          </w:p>
                          <w:p w14:paraId="46A9C9AC"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Mode of delivery</w:t>
                            </w:r>
                          </w:p>
                          <w:p w14:paraId="7AAAB6DA"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Indication of operative delivery</w:t>
                            </w:r>
                          </w:p>
                          <w:p w14:paraId="0235D491"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Maternal complications- Hypertonus uterine</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16"/>
                                <w:szCs w:val="16"/>
                              </w:rPr>
                              <w:t xml:space="preserve">contractions, any other. </w:t>
                            </w:r>
                          </w:p>
                          <w:p w14:paraId="66286C74"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Fetal complication-</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16"/>
                                <w:szCs w:val="16"/>
                              </w:rPr>
                              <w:t>meconium stained</w:t>
                            </w:r>
                            <w:proofErr w:type="gramEnd"/>
                            <w:r>
                              <w:rPr>
                                <w:rFonts w:ascii="Times New Roman" w:eastAsia="Times New Roman" w:hAnsi="Times New Roman" w:cs="Times New Roman"/>
                                <w:bCs/>
                                <w:sz w:val="16"/>
                                <w:szCs w:val="16"/>
                              </w:rPr>
                              <w:t xml:space="preserve"> liquor, fetal distress, APGAR score at birth and one minute after birth, need for neonatal resuscitation, NICU admission – if yes then indication and duration of</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16"/>
                                <w:szCs w:val="16"/>
                              </w:rPr>
                              <w:t xml:space="preserve">admission. </w:t>
                            </w:r>
                          </w:p>
                          <w:p w14:paraId="37D59DAC" w14:textId="77777777" w:rsidR="00777CFA" w:rsidRDefault="00777CFA" w:rsidP="00777CFA">
                            <w:pPr>
                              <w:jc w:val="both"/>
                              <w:rPr>
                                <w:rFonts w:eastAsiaTheme="minorHAnsi"/>
                                <w:sz w:val="22"/>
                                <w:szCs w:val="22"/>
                              </w:rPr>
                            </w:pP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A91EB3" id="Rectangle: Rounded Corners 68" o:spid="_x0000_s1030" style="position:absolute;left:0;text-align:left;margin-left:957.55pt;margin-top:386.05pt;width:213.45pt;height:32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" fillcolor="white [3201]" strokecolor="#70ad47 [3209]" strokeweight="1pt">
                <v:stroke joinstyle="miter"/>
                <v:textbox>
                  <w:txbxContent>
                    <w:p w14:paraId="5024E0DE" w14:textId="77777777" w:rsidR="00777CFA" w:rsidRDefault="00777CFA" w:rsidP="00777CFA">
                      <w:p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u w:val="single"/>
                        </w:rPr>
                        <w:t>Dependent variables.</w:t>
                      </w:r>
                    </w:p>
                    <w:p w14:paraId="31D37A4B"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Post induction Bishop’s score at 6</w:t>
                      </w:r>
                      <w:r>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hour, 12</w:t>
                      </w:r>
                      <w:r>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hour, 24</w:t>
                      </w:r>
                      <w:r>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hour from drug administration</w:t>
                      </w:r>
                    </w:p>
                    <w:p w14:paraId="19075A54"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Improvement in Bishop’s score at 6</w:t>
                      </w:r>
                      <w:proofErr w:type="gramStart"/>
                      <w:r>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w:t>
                      </w:r>
                      <w:proofErr w:type="gramEnd"/>
                      <w:r>
                        <w:rPr>
                          <w:rFonts w:ascii="Times New Roman" w:eastAsia="Times New Roman" w:hAnsi="Times New Roman" w:cs="Times New Roman"/>
                          <w:bCs/>
                          <w:sz w:val="16"/>
                          <w:szCs w:val="16"/>
                        </w:rPr>
                        <w:t xml:space="preserve"> 12</w:t>
                      </w:r>
                      <w:r>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and 24</w:t>
                      </w:r>
                      <w:r>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hour from drug administration</w:t>
                      </w:r>
                    </w:p>
                    <w:p w14:paraId="4A20FC24"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Successful cervical ripening</w:t>
                      </w:r>
                    </w:p>
                    <w:p w14:paraId="6E75D0AF"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Need for additional ripening agent</w:t>
                      </w:r>
                    </w:p>
                    <w:p w14:paraId="38D3C116"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 xml:space="preserve">Need for augmentation of </w:t>
                      </w:r>
                      <w:proofErr w:type="spellStart"/>
                      <w:r>
                        <w:rPr>
                          <w:rFonts w:ascii="Times New Roman" w:eastAsia="Times New Roman" w:hAnsi="Times New Roman" w:cs="Times New Roman"/>
                          <w:bCs/>
                          <w:sz w:val="16"/>
                          <w:szCs w:val="16"/>
                        </w:rPr>
                        <w:t>labour</w:t>
                      </w:r>
                      <w:proofErr w:type="spellEnd"/>
                    </w:p>
                    <w:p w14:paraId="2EA3380B"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Induction to delivery interval</w:t>
                      </w:r>
                    </w:p>
                    <w:p w14:paraId="46A9C9AC"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Mode of delivery</w:t>
                      </w:r>
                    </w:p>
                    <w:p w14:paraId="7AAAB6DA"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Indication of operative delivery</w:t>
                      </w:r>
                    </w:p>
                    <w:p w14:paraId="0235D491"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Maternal complications- Hypertonus uterine</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16"/>
                          <w:szCs w:val="16"/>
                        </w:rPr>
                        <w:t xml:space="preserve">contractions, any other. </w:t>
                      </w:r>
                    </w:p>
                    <w:p w14:paraId="66286C74" w14:textId="77777777" w:rsidR="00777CFA" w:rsidRDefault="00777CFA" w:rsidP="00777CFA">
                      <w:pPr>
                        <w:pStyle w:val="ListParagraph"/>
                        <w:numPr>
                          <w:ilvl w:val="0"/>
                          <w:numId w:val="20"/>
                        </w:numPr>
                        <w:spacing w:before="240" w:after="240" w:line="36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bCs/>
                          <w:sz w:val="16"/>
                          <w:szCs w:val="16"/>
                        </w:rPr>
                        <w:t>Fetal complication-</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16"/>
                          <w:szCs w:val="16"/>
                        </w:rPr>
                        <w:t>meconium stained</w:t>
                      </w:r>
                      <w:proofErr w:type="gramEnd"/>
                      <w:r>
                        <w:rPr>
                          <w:rFonts w:ascii="Times New Roman" w:eastAsia="Times New Roman" w:hAnsi="Times New Roman" w:cs="Times New Roman"/>
                          <w:bCs/>
                          <w:sz w:val="16"/>
                          <w:szCs w:val="16"/>
                        </w:rPr>
                        <w:t xml:space="preserve"> liquor, fetal distress, APGAR score at birth and one minute after birth, need for neonatal resuscitation, NICU admission – if yes then indication and duration of</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16"/>
                          <w:szCs w:val="16"/>
                        </w:rPr>
                        <w:t xml:space="preserve">admission. </w:t>
                      </w:r>
                    </w:p>
                    <w:p w14:paraId="37D59DAC" w14:textId="77777777" w:rsidR="00777CFA" w:rsidRDefault="00777CFA" w:rsidP="00777CFA">
                      <w:pPr>
                        <w:jc w:val="both"/>
                        <w:rPr>
                          <w:rFonts w:eastAsiaTheme="minorHAnsi"/>
                          <w:sz w:val="22"/>
                          <w:szCs w:val="22"/>
                        </w:rPr>
                      </w:pPr>
                    </w:p>
                  </w:txbxContent>
                </v:textbox>
              </v:roundrect>
            </w:pict>
          </mc:Fallback>
        </mc:AlternateContent>
      </w:r>
      <w:r w:rsidR="00777CFA">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68480" behindDoc="0" locked="0" layoutInCell="1" allowOverlap="1" wp14:anchorId="1A4DF8EE" wp14:editId="2935205B">
                <wp:simplePos x="0" y="0"/>
                <wp:positionH relativeFrom="margin">
                  <wp:posOffset>1365250</wp:posOffset>
                </wp:positionH>
                <wp:positionV relativeFrom="paragraph">
                  <wp:posOffset>4826635</wp:posOffset>
                </wp:positionV>
                <wp:extent cx="3012440" cy="311150"/>
                <wp:effectExtent l="0" t="0" r="16510" b="12700"/>
                <wp:wrapNone/>
                <wp:docPr id="49" name="Rectangle: Rounded Corner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2440" cy="311150"/>
                        </a:xfrm>
                        <a:prstGeom prst="roundRect">
                          <a:avLst>
                            <a:gd name="adj" fmla="val 16667"/>
                          </a:avLst>
                        </a:prstGeom>
                        <a:solidFill>
                          <a:schemeClr val="lt1">
                            <a:lumMod val="100000"/>
                            <a:lumOff val="0"/>
                          </a:schemeClr>
                        </a:solidFill>
                        <a:ln w="12700">
                          <a:solidFill>
                            <a:schemeClr val="accent6">
                              <a:lumMod val="100000"/>
                              <a:lumOff val="0"/>
                            </a:schemeClr>
                          </a:solidFill>
                          <a:miter lim="800000"/>
                          <a:headEnd/>
                          <a:tailEnd/>
                        </a:ln>
                      </wps:spPr>
                      <wps:txbx>
                        <w:txbxContent>
                          <w:p w14:paraId="22F5BD79" w14:textId="51A0C5F6" w:rsidR="006066CA" w:rsidRPr="00777CFA" w:rsidRDefault="00777CFA" w:rsidP="00777CFA">
                            <w:pPr>
                              <w:jc w:val="center"/>
                              <w:rPr>
                                <w:rFonts w:ascii="Times New Roman" w:hAnsi="Times New Roman" w:cs="Times New Roman"/>
                                <w:color w:val="000000" w:themeColor="text1"/>
                                <w:sz w:val="22"/>
                                <w:szCs w:val="22"/>
                                <w:lang w:val="en-IN"/>
                              </w:rPr>
                            </w:pPr>
                            <w:r w:rsidRPr="00777CFA">
                              <w:rPr>
                                <w:rFonts w:ascii="Times New Roman" w:hAnsi="Times New Roman" w:cs="Times New Roman"/>
                                <w:color w:val="000000" w:themeColor="text1"/>
                                <w:sz w:val="22"/>
                                <w:szCs w:val="22"/>
                                <w:lang w:val="en-IN"/>
                              </w:rPr>
                              <w:t>DELIVERY (VAGINAL/ CAESAREAN)</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4DF8EE" id="Rectangle: Rounded Corners 49" o:spid="_x0000_s1031" style="position:absolute;left:0;text-align:left;margin-left:107.5pt;margin-top:380.05pt;width:237.2pt;height:2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" fillcolor="white [3201]" strokecolor="#70ad47 [3209]" strokeweight="1pt">
                <v:stroke joinstyle="miter"/>
                <v:textbox>
                  <w:txbxContent>
                    <w:p w14:paraId="22F5BD79" w14:textId="51A0C5F6" w:rsidR="006066CA" w:rsidRPr="00777CFA" w:rsidRDefault="00777CFA" w:rsidP="00777CFA">
                      <w:pPr>
                        <w:jc w:val="center"/>
                        <w:rPr>
                          <w:rFonts w:ascii="Times New Roman" w:hAnsi="Times New Roman" w:cs="Times New Roman"/>
                          <w:color w:val="000000" w:themeColor="text1"/>
                          <w:sz w:val="22"/>
                          <w:szCs w:val="22"/>
                          <w:lang w:val="en-IN"/>
                        </w:rPr>
                      </w:pPr>
                      <w:r w:rsidRPr="00777CFA">
                        <w:rPr>
                          <w:rFonts w:ascii="Times New Roman" w:hAnsi="Times New Roman" w:cs="Times New Roman"/>
                          <w:color w:val="000000" w:themeColor="text1"/>
                          <w:sz w:val="22"/>
                          <w:szCs w:val="22"/>
                          <w:lang w:val="en-IN"/>
                        </w:rPr>
                        <w:t>DELIVERY (VAGINAL/ CAESAREAN)</w:t>
                      </w:r>
                    </w:p>
                  </w:txbxContent>
                </v:textbox>
                <w10:wrap anchorx="margin"/>
              </v:roundrect>
            </w:pict>
          </mc:Fallback>
        </mc:AlternateContent>
      </w:r>
      <w:r w:rsidR="00777CFA">
        <w:rPr>
          <w:noProof/>
        </w:rPr>
        <mc:AlternateContent>
          <mc:Choice Requires="wps">
            <w:drawing>
              <wp:anchor distT="0" distB="0" distL="114300" distR="114300" simplePos="0" relativeHeight="251679744" behindDoc="0" locked="0" layoutInCell="1" allowOverlap="1" wp14:anchorId="2B2279DF" wp14:editId="76271EB1">
                <wp:simplePos x="0" y="0"/>
                <wp:positionH relativeFrom="column">
                  <wp:posOffset>2768600</wp:posOffset>
                </wp:positionH>
                <wp:positionV relativeFrom="paragraph">
                  <wp:posOffset>3855085</wp:posOffset>
                </wp:positionV>
                <wp:extent cx="165100" cy="901700"/>
                <wp:effectExtent l="19050" t="0" r="25400" b="31750"/>
                <wp:wrapNone/>
                <wp:docPr id="65" name="Arrow: Dow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901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69AE0" w14:textId="77777777" w:rsidR="00777CFA" w:rsidRDefault="00777CFA" w:rsidP="00777CFA">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279DF" id="_x0000_s1032" type="#_x0000_t67" style="position:absolute;left:0;text-align:left;margin-left:218pt;margin-top:303.55pt;width:13pt;height: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" adj="19623" fillcolor="#4472c4 [3204]" strokecolor="#1f3763 [1604]" strokeweight="1pt">
                <v:path arrowok="t"/>
                <v:textbox>
                  <w:txbxContent>
                    <w:p w14:paraId="5A869AE0" w14:textId="77777777" w:rsidR="00777CFA" w:rsidRDefault="00777CFA" w:rsidP="00777CFA">
                      <w:pPr>
                        <w:jc w:val="center"/>
                      </w:pPr>
                    </w:p>
                  </w:txbxContent>
                </v:textbox>
              </v:shape>
            </w:pict>
          </mc:Fallback>
        </mc:AlternateContent>
      </w:r>
      <w:r w:rsidR="00777CFA">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74624" behindDoc="0" locked="0" layoutInCell="1" allowOverlap="1" wp14:anchorId="7FE0FD9B" wp14:editId="55D1721F">
                <wp:simplePos x="0" y="0"/>
                <wp:positionH relativeFrom="margin">
                  <wp:posOffset>6350</wp:posOffset>
                </wp:positionH>
                <wp:positionV relativeFrom="paragraph">
                  <wp:posOffset>3874135</wp:posOffset>
                </wp:positionV>
                <wp:extent cx="2616200" cy="749300"/>
                <wp:effectExtent l="0" t="0" r="12700" b="12700"/>
                <wp:wrapNone/>
                <wp:docPr id="62" name="Rectangle: Rounded Corner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749300"/>
                        </a:xfrm>
                        <a:prstGeom prst="roundRect">
                          <a:avLst>
                            <a:gd name="adj" fmla="val 16667"/>
                          </a:avLst>
                        </a:prstGeom>
                        <a:solidFill>
                          <a:schemeClr val="lt1">
                            <a:lumMod val="100000"/>
                            <a:lumOff val="0"/>
                          </a:schemeClr>
                        </a:solidFill>
                        <a:ln w="12700">
                          <a:solidFill>
                            <a:schemeClr val="accent6">
                              <a:lumMod val="100000"/>
                              <a:lumOff val="0"/>
                            </a:schemeClr>
                          </a:solidFill>
                          <a:miter lim="800000"/>
                          <a:headEnd/>
                          <a:tailEnd/>
                        </a:ln>
                      </wps:spPr>
                      <wps:txbx>
                        <w:txbxContent>
                          <w:p w14:paraId="7C935DFB" w14:textId="07F115B2" w:rsidR="00777CFA" w:rsidRPr="00777CFA" w:rsidRDefault="00777CFA" w:rsidP="00777CFA">
                            <w:pPr>
                              <w:pStyle w:val="NoSpacing"/>
                              <w:jc w:val="center"/>
                              <w:rPr>
                                <w:rFonts w:ascii="Times New Roman" w:hAnsi="Times New Roman" w:cs="Times New Roman"/>
                                <w:color w:val="000000" w:themeColor="text1"/>
                                <w:sz w:val="24"/>
                                <w:szCs w:val="24"/>
                              </w:rPr>
                            </w:pPr>
                            <w:r w:rsidRPr="00777CFA">
                              <w:rPr>
                                <w:rFonts w:ascii="Times New Roman" w:hAnsi="Times New Roman" w:cs="Times New Roman"/>
                                <w:color w:val="000000" w:themeColor="text1"/>
                                <w:sz w:val="24"/>
                                <w:szCs w:val="24"/>
                              </w:rPr>
                              <w:t>Group-A</w:t>
                            </w:r>
                          </w:p>
                          <w:p w14:paraId="21A6A021" w14:textId="46DA1093" w:rsidR="00777CFA" w:rsidRPr="00777CFA" w:rsidRDefault="00777CFA" w:rsidP="00777CFA">
                            <w:pPr>
                              <w:spacing w:after="0" w:line="276" w:lineRule="auto"/>
                              <w:jc w:val="center"/>
                              <w:rPr>
                                <w:rFonts w:ascii="Times New Roman" w:hAnsi="Times New Roman" w:cs="Times New Roman"/>
                                <w:bCs/>
                                <w:sz w:val="24"/>
                                <w:szCs w:val="24"/>
                              </w:rPr>
                            </w:pPr>
                            <w:r w:rsidRPr="00777CFA">
                              <w:rPr>
                                <w:rFonts w:ascii="Times New Roman" w:hAnsi="Times New Roman" w:cs="Times New Roman"/>
                                <w:bCs/>
                                <w:sz w:val="24"/>
                                <w:szCs w:val="24"/>
                              </w:rPr>
                              <w:t>Management as per</w:t>
                            </w:r>
                          </w:p>
                          <w:p w14:paraId="3C895B39" w14:textId="36BAB91C" w:rsidR="00777CFA" w:rsidRPr="00777CFA" w:rsidRDefault="00777CFA" w:rsidP="00777CFA">
                            <w:pPr>
                              <w:pStyle w:val="NoSpacing"/>
                              <w:jc w:val="center"/>
                              <w:rPr>
                                <w:rFonts w:ascii="Times New Roman" w:hAnsi="Times New Roman" w:cs="Times New Roman"/>
                                <w:color w:val="000000" w:themeColor="text1"/>
                                <w:sz w:val="24"/>
                                <w:szCs w:val="24"/>
                              </w:rPr>
                            </w:pPr>
                            <w:r w:rsidRPr="00777CFA">
                              <w:rPr>
                                <w:rFonts w:ascii="Times New Roman" w:hAnsi="Times New Roman" w:cs="Times New Roman"/>
                                <w:bCs/>
                                <w:sz w:val="24"/>
                                <w:szCs w:val="24"/>
                              </w:rPr>
                              <w:t>Barcelona tool (</w:t>
                            </w:r>
                            <w:proofErr w:type="spellStart"/>
                            <w:r w:rsidRPr="00777CFA">
                              <w:rPr>
                                <w:rFonts w:ascii="Times New Roman" w:hAnsi="Times New Roman" w:cs="Times New Roman"/>
                                <w:bCs/>
                                <w:sz w:val="24"/>
                                <w:szCs w:val="24"/>
                              </w:rPr>
                              <w:t>iFetal</w:t>
                            </w:r>
                            <w:proofErr w:type="spellEnd"/>
                            <w:r w:rsidRPr="00777CFA">
                              <w:rPr>
                                <w:rFonts w:ascii="Times New Roman" w:hAnsi="Times New Roman" w:cs="Times New Roman"/>
                                <w:bCs/>
                                <w:sz w:val="24"/>
                                <w:szCs w:val="24"/>
                              </w:rPr>
                              <w:t xml:space="preserve"> Calculator)</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E0FD9B" id="Rectangle: Rounded Corners 62" o:spid="_x0000_s1033" style="position:absolute;left:0;text-align:left;margin-left:.5pt;margin-top:305.05pt;width:206pt;height:5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" fillcolor="white [3201]" strokecolor="#70ad47 [3209]" strokeweight="1pt">
                <v:stroke joinstyle="miter"/>
                <v:textbox>
                  <w:txbxContent>
                    <w:p w14:paraId="7C935DFB" w14:textId="07F115B2" w:rsidR="00777CFA" w:rsidRPr="00777CFA" w:rsidRDefault="00777CFA" w:rsidP="00777CFA">
                      <w:pPr>
                        <w:pStyle w:val="NoSpacing"/>
                        <w:jc w:val="center"/>
                        <w:rPr>
                          <w:rFonts w:ascii="Times New Roman" w:hAnsi="Times New Roman" w:cs="Times New Roman"/>
                          <w:color w:val="000000" w:themeColor="text1"/>
                          <w:sz w:val="24"/>
                          <w:szCs w:val="24"/>
                        </w:rPr>
                      </w:pPr>
                      <w:r w:rsidRPr="00777CFA">
                        <w:rPr>
                          <w:rFonts w:ascii="Times New Roman" w:hAnsi="Times New Roman" w:cs="Times New Roman"/>
                          <w:color w:val="000000" w:themeColor="text1"/>
                          <w:sz w:val="24"/>
                          <w:szCs w:val="24"/>
                        </w:rPr>
                        <w:t>Group-A</w:t>
                      </w:r>
                    </w:p>
                    <w:p w14:paraId="21A6A021" w14:textId="46DA1093" w:rsidR="00777CFA" w:rsidRPr="00777CFA" w:rsidRDefault="00777CFA" w:rsidP="00777CFA">
                      <w:pPr>
                        <w:spacing w:after="0" w:line="276" w:lineRule="auto"/>
                        <w:jc w:val="center"/>
                        <w:rPr>
                          <w:rFonts w:ascii="Times New Roman" w:hAnsi="Times New Roman" w:cs="Times New Roman"/>
                          <w:bCs/>
                          <w:sz w:val="24"/>
                          <w:szCs w:val="24"/>
                        </w:rPr>
                      </w:pPr>
                      <w:r w:rsidRPr="00777CFA">
                        <w:rPr>
                          <w:rFonts w:ascii="Times New Roman" w:hAnsi="Times New Roman" w:cs="Times New Roman"/>
                          <w:bCs/>
                          <w:sz w:val="24"/>
                          <w:szCs w:val="24"/>
                        </w:rPr>
                        <w:t>Management as per</w:t>
                      </w:r>
                    </w:p>
                    <w:p w14:paraId="3C895B39" w14:textId="36BAB91C" w:rsidR="00777CFA" w:rsidRPr="00777CFA" w:rsidRDefault="00777CFA" w:rsidP="00777CFA">
                      <w:pPr>
                        <w:pStyle w:val="NoSpacing"/>
                        <w:jc w:val="center"/>
                        <w:rPr>
                          <w:rFonts w:ascii="Times New Roman" w:hAnsi="Times New Roman" w:cs="Times New Roman"/>
                          <w:color w:val="000000" w:themeColor="text1"/>
                          <w:sz w:val="24"/>
                          <w:szCs w:val="24"/>
                        </w:rPr>
                      </w:pPr>
                      <w:r w:rsidRPr="00777CFA">
                        <w:rPr>
                          <w:rFonts w:ascii="Times New Roman" w:hAnsi="Times New Roman" w:cs="Times New Roman"/>
                          <w:bCs/>
                          <w:sz w:val="24"/>
                          <w:szCs w:val="24"/>
                        </w:rPr>
                        <w:t>Barcelona tool (</w:t>
                      </w:r>
                      <w:proofErr w:type="spellStart"/>
                      <w:r w:rsidRPr="00777CFA">
                        <w:rPr>
                          <w:rFonts w:ascii="Times New Roman" w:hAnsi="Times New Roman" w:cs="Times New Roman"/>
                          <w:bCs/>
                          <w:sz w:val="24"/>
                          <w:szCs w:val="24"/>
                        </w:rPr>
                        <w:t>iFetal</w:t>
                      </w:r>
                      <w:proofErr w:type="spellEnd"/>
                      <w:r w:rsidRPr="00777CFA">
                        <w:rPr>
                          <w:rFonts w:ascii="Times New Roman" w:hAnsi="Times New Roman" w:cs="Times New Roman"/>
                          <w:bCs/>
                          <w:sz w:val="24"/>
                          <w:szCs w:val="24"/>
                        </w:rPr>
                        <w:t xml:space="preserve"> Calculator)</w:t>
                      </w:r>
                    </w:p>
                  </w:txbxContent>
                </v:textbox>
                <w10:wrap anchorx="margin"/>
              </v:roundrect>
            </w:pict>
          </mc:Fallback>
        </mc:AlternateContent>
      </w:r>
      <w:r w:rsidR="00777CFA">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73600" behindDoc="0" locked="0" layoutInCell="1" allowOverlap="1" wp14:anchorId="2D9D1FFD" wp14:editId="5F13F8FC">
                <wp:simplePos x="0" y="0"/>
                <wp:positionH relativeFrom="margin">
                  <wp:posOffset>3397250</wp:posOffset>
                </wp:positionH>
                <wp:positionV relativeFrom="paragraph">
                  <wp:posOffset>3912235</wp:posOffset>
                </wp:positionV>
                <wp:extent cx="2667000" cy="711200"/>
                <wp:effectExtent l="0" t="0" r="19050" b="12700"/>
                <wp:wrapNone/>
                <wp:docPr id="63" name="Rectangle: Rounded Corner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711200"/>
                        </a:xfrm>
                        <a:prstGeom prst="roundRect">
                          <a:avLst>
                            <a:gd name="adj" fmla="val 16667"/>
                          </a:avLst>
                        </a:prstGeom>
                        <a:solidFill>
                          <a:schemeClr val="lt1">
                            <a:lumMod val="100000"/>
                            <a:lumOff val="0"/>
                          </a:schemeClr>
                        </a:solidFill>
                        <a:ln w="12700">
                          <a:solidFill>
                            <a:schemeClr val="accent6">
                              <a:lumMod val="100000"/>
                              <a:lumOff val="0"/>
                            </a:schemeClr>
                          </a:solidFill>
                          <a:miter lim="800000"/>
                          <a:headEnd/>
                          <a:tailEnd/>
                        </a:ln>
                      </wps:spPr>
                      <wps:txbx>
                        <w:txbxContent>
                          <w:p w14:paraId="4812F82D" w14:textId="77777777" w:rsidR="00777CFA" w:rsidRPr="00777CFA" w:rsidRDefault="00777CFA" w:rsidP="00777CFA">
                            <w:pPr>
                              <w:pStyle w:val="NoSpacing"/>
                              <w:jc w:val="center"/>
                              <w:rPr>
                                <w:rFonts w:ascii="Times New Roman" w:hAnsi="Times New Roman" w:cs="Times New Roman"/>
                                <w:color w:val="000000" w:themeColor="text1"/>
                                <w:sz w:val="24"/>
                                <w:szCs w:val="24"/>
                              </w:rPr>
                            </w:pPr>
                            <w:r w:rsidRPr="00777CFA">
                              <w:rPr>
                                <w:rFonts w:ascii="Times New Roman" w:hAnsi="Times New Roman" w:cs="Times New Roman"/>
                                <w:color w:val="000000" w:themeColor="text1"/>
                                <w:sz w:val="24"/>
                                <w:szCs w:val="24"/>
                              </w:rPr>
                              <w:t>Group-B</w:t>
                            </w:r>
                          </w:p>
                          <w:p w14:paraId="6A0D04D9" w14:textId="345C3B9E" w:rsidR="00777CFA" w:rsidRPr="00777CFA" w:rsidRDefault="00777CFA" w:rsidP="00777CFA">
                            <w:pPr>
                              <w:spacing w:after="0" w:line="276" w:lineRule="auto"/>
                              <w:jc w:val="center"/>
                              <w:rPr>
                                <w:rFonts w:ascii="Times New Roman" w:hAnsi="Times New Roman" w:cs="Times New Roman"/>
                                <w:bCs/>
                                <w:sz w:val="24"/>
                                <w:szCs w:val="24"/>
                              </w:rPr>
                            </w:pPr>
                            <w:r w:rsidRPr="00777CFA">
                              <w:rPr>
                                <w:rFonts w:ascii="Times New Roman" w:hAnsi="Times New Roman" w:cs="Times New Roman"/>
                                <w:bCs/>
                                <w:sz w:val="24"/>
                                <w:szCs w:val="24"/>
                              </w:rPr>
                              <w:t>Management as per</w:t>
                            </w:r>
                          </w:p>
                          <w:p w14:paraId="1AC7C313" w14:textId="5167EB13" w:rsidR="00777CFA" w:rsidRPr="00777CFA" w:rsidRDefault="00777CFA" w:rsidP="00777CFA">
                            <w:pPr>
                              <w:pStyle w:val="NoSpacing"/>
                              <w:jc w:val="center"/>
                              <w:rPr>
                                <w:rFonts w:ascii="Times New Roman" w:hAnsi="Times New Roman" w:cs="Times New Roman"/>
                                <w:color w:val="000000" w:themeColor="text1"/>
                                <w:sz w:val="24"/>
                                <w:szCs w:val="24"/>
                              </w:rPr>
                            </w:pPr>
                            <w:r w:rsidRPr="00777CFA">
                              <w:rPr>
                                <w:rFonts w:ascii="Times New Roman" w:hAnsi="Times New Roman" w:cs="Times New Roman"/>
                                <w:bCs/>
                                <w:sz w:val="24"/>
                                <w:szCs w:val="24"/>
                              </w:rPr>
                              <w:t>Conventional management</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9D1FFD" id="Rectangle: Rounded Corners 63" o:spid="_x0000_s1034" style="position:absolute;left:0;text-align:left;margin-left:267.5pt;margin-top:308.05pt;width:210pt;height:5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" fillcolor="white [3201]" strokecolor="#70ad47 [3209]" strokeweight="1pt">
                <v:stroke joinstyle="miter"/>
                <v:textbox>
                  <w:txbxContent>
                    <w:p w14:paraId="4812F82D" w14:textId="77777777" w:rsidR="00777CFA" w:rsidRPr="00777CFA" w:rsidRDefault="00777CFA" w:rsidP="00777CFA">
                      <w:pPr>
                        <w:pStyle w:val="NoSpacing"/>
                        <w:jc w:val="center"/>
                        <w:rPr>
                          <w:rFonts w:ascii="Times New Roman" w:hAnsi="Times New Roman" w:cs="Times New Roman"/>
                          <w:color w:val="000000" w:themeColor="text1"/>
                          <w:sz w:val="24"/>
                          <w:szCs w:val="24"/>
                        </w:rPr>
                      </w:pPr>
                      <w:r w:rsidRPr="00777CFA">
                        <w:rPr>
                          <w:rFonts w:ascii="Times New Roman" w:hAnsi="Times New Roman" w:cs="Times New Roman"/>
                          <w:color w:val="000000" w:themeColor="text1"/>
                          <w:sz w:val="24"/>
                          <w:szCs w:val="24"/>
                        </w:rPr>
                        <w:t>Group-B</w:t>
                      </w:r>
                    </w:p>
                    <w:p w14:paraId="6A0D04D9" w14:textId="345C3B9E" w:rsidR="00777CFA" w:rsidRPr="00777CFA" w:rsidRDefault="00777CFA" w:rsidP="00777CFA">
                      <w:pPr>
                        <w:spacing w:after="0" w:line="276" w:lineRule="auto"/>
                        <w:jc w:val="center"/>
                        <w:rPr>
                          <w:rFonts w:ascii="Times New Roman" w:hAnsi="Times New Roman" w:cs="Times New Roman"/>
                          <w:bCs/>
                          <w:sz w:val="24"/>
                          <w:szCs w:val="24"/>
                        </w:rPr>
                      </w:pPr>
                      <w:r w:rsidRPr="00777CFA">
                        <w:rPr>
                          <w:rFonts w:ascii="Times New Roman" w:hAnsi="Times New Roman" w:cs="Times New Roman"/>
                          <w:bCs/>
                          <w:sz w:val="24"/>
                          <w:szCs w:val="24"/>
                        </w:rPr>
                        <w:t>Management as per</w:t>
                      </w:r>
                    </w:p>
                    <w:p w14:paraId="1AC7C313" w14:textId="5167EB13" w:rsidR="00777CFA" w:rsidRPr="00777CFA" w:rsidRDefault="00777CFA" w:rsidP="00777CFA">
                      <w:pPr>
                        <w:pStyle w:val="NoSpacing"/>
                        <w:jc w:val="center"/>
                        <w:rPr>
                          <w:rFonts w:ascii="Times New Roman" w:hAnsi="Times New Roman" w:cs="Times New Roman"/>
                          <w:color w:val="000000" w:themeColor="text1"/>
                          <w:sz w:val="24"/>
                          <w:szCs w:val="24"/>
                        </w:rPr>
                      </w:pPr>
                      <w:r w:rsidRPr="00777CFA">
                        <w:rPr>
                          <w:rFonts w:ascii="Times New Roman" w:hAnsi="Times New Roman" w:cs="Times New Roman"/>
                          <w:bCs/>
                          <w:sz w:val="24"/>
                          <w:szCs w:val="24"/>
                        </w:rPr>
                        <w:t>Conventional management</w:t>
                      </w:r>
                    </w:p>
                  </w:txbxContent>
                </v:textbox>
                <w10:wrap anchorx="margin"/>
              </v:roundrect>
            </w:pict>
          </mc:Fallback>
        </mc:AlternateContent>
      </w:r>
      <w:r w:rsidR="00777CFA">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77696" behindDoc="0" locked="0" layoutInCell="1" allowOverlap="1" wp14:anchorId="3FF412D7" wp14:editId="1C43C0B4">
                <wp:simplePos x="0" y="0"/>
                <wp:positionH relativeFrom="column">
                  <wp:posOffset>3009900</wp:posOffset>
                </wp:positionH>
                <wp:positionV relativeFrom="paragraph">
                  <wp:posOffset>3048635</wp:posOffset>
                </wp:positionV>
                <wp:extent cx="1162050" cy="863600"/>
                <wp:effectExtent l="0" t="0" r="76200" b="5080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863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AAB6B90" id="_x0000_t32" coordsize="21600,21600" o:spt="32" o:oned="t" path="m,l21600,21600e" filled="f">
                <v:path arrowok="t" fillok="f" o:connecttype="none"/>
                <o:lock v:ext="edit" shapetype="t"/>
              </v:shapetype>
              <v:shape id="Straight Arrow Connector 59" o:spid="_x0000_s1026" type="#_x0000_t32" style="position:absolute;margin-left:237pt;margin-top:240.05pt;width:91.5pt;height: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" strokecolor="#4472c4 [3204]" strokeweight=".5pt">
                <v:stroke endarrow="block" joinstyle="miter"/>
                <o:lock v:ext="edit" shapetype="f"/>
              </v:shape>
            </w:pict>
          </mc:Fallback>
        </mc:AlternateContent>
      </w:r>
      <w:r w:rsidR="00777CFA">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75648" behindDoc="0" locked="0" layoutInCell="1" allowOverlap="1" wp14:anchorId="756E20B3" wp14:editId="6E44751B">
                <wp:simplePos x="0" y="0"/>
                <wp:positionH relativeFrom="column">
                  <wp:posOffset>1336039</wp:posOffset>
                </wp:positionH>
                <wp:positionV relativeFrom="paragraph">
                  <wp:posOffset>3054985</wp:posOffset>
                </wp:positionV>
                <wp:extent cx="1265555" cy="831850"/>
                <wp:effectExtent l="38100" t="0" r="29845" b="6350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65555" cy="831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8D2775" id="Straight Arrow Connector 61" o:spid="_x0000_s1026" type="#_x0000_t32" style="position:absolute;margin-left:105.2pt;margin-top:240.55pt;width:99.65pt;height:6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" strokecolor="#4472c4 [3204]" strokeweight=".5pt">
                <v:stroke endarrow="block" joinstyle="miter"/>
                <o:lock v:ext="edit" shapetype="f"/>
              </v:shape>
            </w:pict>
          </mc:Fallback>
        </mc:AlternateContent>
      </w:r>
      <w:r w:rsidR="00777CFA">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72576" behindDoc="0" locked="0" layoutInCell="1" allowOverlap="1" wp14:anchorId="00E6B43C" wp14:editId="534D8418">
                <wp:simplePos x="0" y="0"/>
                <wp:positionH relativeFrom="margin">
                  <wp:posOffset>6804025</wp:posOffset>
                </wp:positionH>
                <wp:positionV relativeFrom="paragraph">
                  <wp:posOffset>6413500</wp:posOffset>
                </wp:positionV>
                <wp:extent cx="2312035" cy="1459865"/>
                <wp:effectExtent l="0" t="0" r="12065" b="26035"/>
                <wp:wrapNone/>
                <wp:docPr id="64" name="Rectangle: Rounded Corner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035" cy="1459865"/>
                        </a:xfrm>
                        <a:prstGeom prst="roundRect">
                          <a:avLst>
                            <a:gd name="adj" fmla="val 16667"/>
                          </a:avLst>
                        </a:prstGeom>
                        <a:solidFill>
                          <a:schemeClr val="lt1">
                            <a:lumMod val="100000"/>
                            <a:lumOff val="0"/>
                          </a:schemeClr>
                        </a:solidFill>
                        <a:ln w="12700">
                          <a:solidFill>
                            <a:schemeClr val="accent6">
                              <a:lumMod val="100000"/>
                              <a:lumOff val="0"/>
                            </a:schemeClr>
                          </a:solidFill>
                          <a:miter lim="800000"/>
                          <a:headEnd/>
                          <a:tailEnd/>
                        </a:ln>
                      </wps:spPr>
                      <wps:txbx>
                        <w:txbxContent>
                          <w:p w14:paraId="11839A60" w14:textId="77777777" w:rsidR="00777CFA" w:rsidRDefault="00777CFA" w:rsidP="00777CFA">
                            <w:pPr>
                              <w:pStyle w:val="NoSpacing"/>
                              <w:rPr>
                                <w:rFonts w:ascii="Times New Roman" w:hAnsi="Times New Roman" w:cs="Times New Roman"/>
                                <w:color w:val="000000" w:themeColor="text1"/>
                              </w:rPr>
                            </w:pPr>
                            <w:r>
                              <w:rPr>
                                <w:rFonts w:ascii="Times New Roman" w:hAnsi="Times New Roman" w:cs="Times New Roman"/>
                                <w:color w:val="000000" w:themeColor="text1"/>
                              </w:rPr>
                              <w:t>Group-C</w:t>
                            </w:r>
                          </w:p>
                          <w:p w14:paraId="00C6074E" w14:textId="77777777" w:rsidR="00777CFA" w:rsidRDefault="00777CFA" w:rsidP="00777CFA">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Women will be given </w:t>
                            </w:r>
                            <w:proofErr w:type="spellStart"/>
                            <w:r>
                              <w:rPr>
                                <w:rFonts w:ascii="Times New Roman" w:hAnsi="Times New Roman" w:cs="Times New Roman"/>
                                <w:color w:val="000000" w:themeColor="text1"/>
                              </w:rPr>
                              <w:t>cerviprime</w:t>
                            </w:r>
                            <w:proofErr w:type="spellEnd"/>
                            <w:r>
                              <w:rPr>
                                <w:rFonts w:ascii="Times New Roman" w:hAnsi="Times New Roman" w:cs="Times New Roman"/>
                                <w:color w:val="000000" w:themeColor="text1"/>
                              </w:rPr>
                              <w:t xml:space="preserve"> gel 0.5 mg intracervical, and repeat gel after 6 hours if Bishop’s score &lt; 6 but maximum of 2 doses will be given and monitored for 24 hours.</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E6B43C" id="Rectangle: Rounded Corners 64" o:spid="_x0000_s1035" style="position:absolute;left:0;text-align:left;margin-left:535.75pt;margin-top:505pt;width:182.05pt;height:11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" fillcolor="white [3201]" strokecolor="#70ad47 [3209]" strokeweight="1pt">
                <v:stroke joinstyle="miter"/>
                <v:textbox>
                  <w:txbxContent>
                    <w:p w14:paraId="11839A60" w14:textId="77777777" w:rsidR="00777CFA" w:rsidRDefault="00777CFA" w:rsidP="00777CFA">
                      <w:pPr>
                        <w:pStyle w:val="NoSpacing"/>
                        <w:rPr>
                          <w:rFonts w:ascii="Times New Roman" w:hAnsi="Times New Roman" w:cs="Times New Roman"/>
                          <w:color w:val="000000" w:themeColor="text1"/>
                        </w:rPr>
                      </w:pPr>
                      <w:r>
                        <w:rPr>
                          <w:rFonts w:ascii="Times New Roman" w:hAnsi="Times New Roman" w:cs="Times New Roman"/>
                          <w:color w:val="000000" w:themeColor="text1"/>
                        </w:rPr>
                        <w:t>Group-C</w:t>
                      </w:r>
                    </w:p>
                    <w:p w14:paraId="00C6074E" w14:textId="77777777" w:rsidR="00777CFA" w:rsidRDefault="00777CFA" w:rsidP="00777CFA">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Women will be given </w:t>
                      </w:r>
                      <w:proofErr w:type="spellStart"/>
                      <w:r>
                        <w:rPr>
                          <w:rFonts w:ascii="Times New Roman" w:hAnsi="Times New Roman" w:cs="Times New Roman"/>
                          <w:color w:val="000000" w:themeColor="text1"/>
                        </w:rPr>
                        <w:t>cerviprime</w:t>
                      </w:r>
                      <w:proofErr w:type="spellEnd"/>
                      <w:r>
                        <w:rPr>
                          <w:rFonts w:ascii="Times New Roman" w:hAnsi="Times New Roman" w:cs="Times New Roman"/>
                          <w:color w:val="000000" w:themeColor="text1"/>
                        </w:rPr>
                        <w:t xml:space="preserve"> gel 0.5 mg intracervical, and repeat gel after 6 hours if Bishop’s score &lt; 6 but maximum of 2 doses will be given and monitored for 24 hours.</w:t>
                      </w:r>
                    </w:p>
                  </w:txbxContent>
                </v:textbox>
                <w10:wrap anchorx="margin"/>
              </v:roundrect>
            </w:pict>
          </mc:Fallback>
        </mc:AlternateContent>
      </w:r>
      <w:r w:rsidR="004C197E">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67456" behindDoc="0" locked="0" layoutInCell="1" allowOverlap="1" wp14:anchorId="5FDAF737" wp14:editId="5FD16D26">
                <wp:simplePos x="0" y="0"/>
                <wp:positionH relativeFrom="margin">
                  <wp:align>center</wp:align>
                </wp:positionH>
                <wp:positionV relativeFrom="paragraph">
                  <wp:posOffset>2781300</wp:posOffset>
                </wp:positionV>
                <wp:extent cx="1623060" cy="285750"/>
                <wp:effectExtent l="0" t="0" r="15240" b="19050"/>
                <wp:wrapNone/>
                <wp:docPr id="51" name="Rectangle: Rounded Corner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85750"/>
                        </a:xfrm>
                        <a:prstGeom prst="roundRect">
                          <a:avLst>
                            <a:gd name="adj" fmla="val 16667"/>
                          </a:avLst>
                        </a:prstGeom>
                        <a:solidFill>
                          <a:schemeClr val="lt1">
                            <a:lumMod val="100000"/>
                            <a:lumOff val="0"/>
                          </a:schemeClr>
                        </a:solidFill>
                        <a:ln w="12700">
                          <a:solidFill>
                            <a:schemeClr val="accent6">
                              <a:lumMod val="100000"/>
                              <a:lumOff val="0"/>
                            </a:schemeClr>
                          </a:solidFill>
                          <a:miter lim="800000"/>
                          <a:headEnd/>
                          <a:tailEnd/>
                        </a:ln>
                      </wps:spPr>
                      <wps:txbx>
                        <w:txbxContent>
                          <w:p w14:paraId="19D88868" w14:textId="005AB475" w:rsidR="006066CA" w:rsidRPr="006066CA" w:rsidRDefault="004C197E" w:rsidP="006066CA">
                            <w:pPr>
                              <w:jc w:val="center"/>
                              <w:rPr>
                                <w:rFonts w:ascii="Times New Roman" w:hAnsi="Times New Roman" w:cs="Times New Roman"/>
                                <w:sz w:val="24"/>
                                <w:szCs w:val="24"/>
                              </w:rPr>
                            </w:pPr>
                            <w:r w:rsidRPr="006066CA">
                              <w:rPr>
                                <w:rFonts w:ascii="Times New Roman" w:hAnsi="Times New Roman" w:cs="Times New Roman"/>
                                <w:sz w:val="24"/>
                                <w:szCs w:val="24"/>
                              </w:rPr>
                              <w:t>RANDOMIZATION</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FDAF737" id="Rectangle: Rounded Corners 51" o:spid="_x0000_s1036" style="position:absolute;left:0;text-align:left;margin-left:0;margin-top:219pt;width:127.8pt;height:2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" fillcolor="white [3201]" strokecolor="#70ad47 [3209]" strokeweight="1pt">
                <v:stroke joinstyle="miter"/>
                <v:textbox>
                  <w:txbxContent>
                    <w:p w14:paraId="19D88868" w14:textId="005AB475" w:rsidR="006066CA" w:rsidRPr="006066CA" w:rsidRDefault="004C197E" w:rsidP="006066CA">
                      <w:pPr>
                        <w:jc w:val="center"/>
                        <w:rPr>
                          <w:rFonts w:ascii="Times New Roman" w:hAnsi="Times New Roman" w:cs="Times New Roman"/>
                          <w:sz w:val="24"/>
                          <w:szCs w:val="24"/>
                        </w:rPr>
                      </w:pPr>
                      <w:r w:rsidRPr="006066CA">
                        <w:rPr>
                          <w:rFonts w:ascii="Times New Roman" w:hAnsi="Times New Roman" w:cs="Times New Roman"/>
                          <w:sz w:val="24"/>
                          <w:szCs w:val="24"/>
                        </w:rPr>
                        <w:t>RANDOMIZATION</w:t>
                      </w:r>
                    </w:p>
                  </w:txbxContent>
                </v:textbox>
                <w10:wrap anchorx="margin"/>
              </v:roundrect>
            </w:pict>
          </mc:Fallback>
        </mc:AlternateContent>
      </w:r>
      <w:r w:rsidR="006066CA">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66432" behindDoc="0" locked="0" layoutInCell="1" allowOverlap="1" wp14:anchorId="4BED6144" wp14:editId="0055423F">
                <wp:simplePos x="0" y="0"/>
                <wp:positionH relativeFrom="margin">
                  <wp:posOffset>2656205</wp:posOffset>
                </wp:positionH>
                <wp:positionV relativeFrom="paragraph">
                  <wp:posOffset>2430780</wp:posOffset>
                </wp:positionV>
                <wp:extent cx="375920" cy="332740"/>
                <wp:effectExtent l="19050" t="0" r="24130" b="29210"/>
                <wp:wrapNone/>
                <wp:docPr id="50" name="Arrow: Down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920" cy="332740"/>
                        </a:xfrm>
                        <a:prstGeom prst="downArrow">
                          <a:avLst>
                            <a:gd name="adj1" fmla="val 38128"/>
                            <a:gd name="adj2" fmla="val 5392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2028" id="Arrow: Down 50" o:spid="_x0000_s1026" type="#_x0000_t67" style="position:absolute;margin-left:209.15pt;margin-top:191.4pt;width:29.6pt;height:26.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" adj="9952,6682" fillcolor="#4472c4 [3204]" strokecolor="#1f3763 [1604]" strokeweight="1pt">
                <v:path arrowok="t"/>
                <w10:wrap anchorx="margin"/>
              </v:shape>
            </w:pict>
          </mc:Fallback>
        </mc:AlternateContent>
      </w:r>
      <w:r w:rsidR="006066CA">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64384" behindDoc="0" locked="0" layoutInCell="1" allowOverlap="1" wp14:anchorId="0F8836C9" wp14:editId="61DB0C87">
                <wp:simplePos x="0" y="0"/>
                <wp:positionH relativeFrom="margin">
                  <wp:posOffset>1460500</wp:posOffset>
                </wp:positionH>
                <wp:positionV relativeFrom="paragraph">
                  <wp:posOffset>1677035</wp:posOffset>
                </wp:positionV>
                <wp:extent cx="2593340" cy="768350"/>
                <wp:effectExtent l="0" t="0" r="16510" b="12700"/>
                <wp:wrapNone/>
                <wp:docPr id="48" name="Rectangle: Rounded Corner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768350"/>
                        </a:xfrm>
                        <a:prstGeom prst="roundRect">
                          <a:avLst>
                            <a:gd name="adj" fmla="val 16667"/>
                          </a:avLst>
                        </a:prstGeom>
                        <a:solidFill>
                          <a:schemeClr val="lt1">
                            <a:lumMod val="100000"/>
                            <a:lumOff val="0"/>
                          </a:schemeClr>
                        </a:solidFill>
                        <a:ln w="12700">
                          <a:solidFill>
                            <a:schemeClr val="accent6">
                              <a:lumMod val="100000"/>
                              <a:lumOff val="0"/>
                            </a:schemeClr>
                          </a:solidFill>
                          <a:miter lim="800000"/>
                          <a:headEnd/>
                          <a:tailEnd/>
                        </a:ln>
                      </wps:spPr>
                      <wps:txbx>
                        <w:txbxContent>
                          <w:p w14:paraId="6955CCB1" w14:textId="77777777" w:rsidR="006066CA" w:rsidRDefault="006066CA" w:rsidP="006066CA">
                            <w:pPr>
                              <w:spacing w:after="0" w:line="276" w:lineRule="auto"/>
                              <w:jc w:val="center"/>
                              <w:rPr>
                                <w:rFonts w:ascii="Times New Roman" w:hAnsi="Times New Roman" w:cs="Times New Roman"/>
                                <w:bCs/>
                                <w:sz w:val="24"/>
                                <w:szCs w:val="24"/>
                              </w:rPr>
                            </w:pPr>
                            <w:r w:rsidRPr="003F6536">
                              <w:rPr>
                                <w:rFonts w:ascii="Times New Roman" w:hAnsi="Times New Roman" w:cs="Times New Roman"/>
                                <w:bCs/>
                                <w:sz w:val="24"/>
                                <w:szCs w:val="24"/>
                              </w:rPr>
                              <w:t>History and examination</w:t>
                            </w:r>
                          </w:p>
                          <w:p w14:paraId="48728D91" w14:textId="455EC452" w:rsidR="006066CA" w:rsidRDefault="006066CA" w:rsidP="006066CA">
                            <w:pPr>
                              <w:spacing w:after="0" w:line="276" w:lineRule="auto"/>
                              <w:jc w:val="center"/>
                              <w:rPr>
                                <w:rFonts w:ascii="Times New Roman" w:hAnsi="Times New Roman" w:cs="Times New Roman"/>
                                <w:color w:val="000000" w:themeColor="text1"/>
                              </w:rPr>
                            </w:pPr>
                            <w:r w:rsidRPr="003F6536">
                              <w:rPr>
                                <w:rFonts w:ascii="Times New Roman" w:hAnsi="Times New Roman" w:cs="Times New Roman"/>
                                <w:bCs/>
                                <w:sz w:val="24"/>
                                <w:szCs w:val="24"/>
                              </w:rPr>
                              <w:t>Noting all previous investigations including USG</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8836C9" id="Rectangle: Rounded Corners 48" o:spid="_x0000_s1037" style="position:absolute;left:0;text-align:left;margin-left:115pt;margin-top:132.05pt;width:204.2pt;height:6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" fillcolor="white [3201]" strokecolor="#70ad47 [3209]" strokeweight="1pt">
                <v:stroke joinstyle="miter"/>
                <v:textbox>
                  <w:txbxContent>
                    <w:p w14:paraId="6955CCB1" w14:textId="77777777" w:rsidR="006066CA" w:rsidRDefault="006066CA" w:rsidP="006066CA">
                      <w:pPr>
                        <w:spacing w:after="0" w:line="276" w:lineRule="auto"/>
                        <w:jc w:val="center"/>
                        <w:rPr>
                          <w:rFonts w:ascii="Times New Roman" w:hAnsi="Times New Roman" w:cs="Times New Roman"/>
                          <w:bCs/>
                          <w:sz w:val="24"/>
                          <w:szCs w:val="24"/>
                        </w:rPr>
                      </w:pPr>
                      <w:r w:rsidRPr="003F6536">
                        <w:rPr>
                          <w:rFonts w:ascii="Times New Roman" w:hAnsi="Times New Roman" w:cs="Times New Roman"/>
                          <w:bCs/>
                          <w:sz w:val="24"/>
                          <w:szCs w:val="24"/>
                        </w:rPr>
                        <w:t>History and examination</w:t>
                      </w:r>
                    </w:p>
                    <w:p w14:paraId="48728D91" w14:textId="455EC452" w:rsidR="006066CA" w:rsidRDefault="006066CA" w:rsidP="006066CA">
                      <w:pPr>
                        <w:spacing w:after="0" w:line="276" w:lineRule="auto"/>
                        <w:jc w:val="center"/>
                        <w:rPr>
                          <w:rFonts w:ascii="Times New Roman" w:hAnsi="Times New Roman" w:cs="Times New Roman"/>
                          <w:color w:val="000000" w:themeColor="text1"/>
                        </w:rPr>
                      </w:pPr>
                      <w:r w:rsidRPr="003F6536">
                        <w:rPr>
                          <w:rFonts w:ascii="Times New Roman" w:hAnsi="Times New Roman" w:cs="Times New Roman"/>
                          <w:bCs/>
                          <w:sz w:val="24"/>
                          <w:szCs w:val="24"/>
                        </w:rPr>
                        <w:t>Noting all previous investigations including USG</w:t>
                      </w:r>
                    </w:p>
                  </w:txbxContent>
                </v:textbox>
                <w10:wrap anchorx="margin"/>
              </v:roundrect>
            </w:pict>
          </mc:Fallback>
        </mc:AlternateContent>
      </w:r>
      <w:r w:rsidR="006066CA">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62336" behindDoc="0" locked="0" layoutInCell="1" allowOverlap="1" wp14:anchorId="2DD26071" wp14:editId="2B7C863D">
                <wp:simplePos x="0" y="0"/>
                <wp:positionH relativeFrom="margin">
                  <wp:posOffset>3143250</wp:posOffset>
                </wp:positionH>
                <wp:positionV relativeFrom="paragraph">
                  <wp:posOffset>273685</wp:posOffset>
                </wp:positionV>
                <wp:extent cx="3314700" cy="1212850"/>
                <wp:effectExtent l="0" t="0" r="19050" b="25400"/>
                <wp:wrapNone/>
                <wp:docPr id="47"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12850"/>
                        </a:xfrm>
                        <a:prstGeom prst="roundRect">
                          <a:avLst>
                            <a:gd name="adj" fmla="val 16667"/>
                          </a:avLst>
                        </a:prstGeom>
                        <a:solidFill>
                          <a:schemeClr val="lt1">
                            <a:lumMod val="100000"/>
                            <a:lumOff val="0"/>
                          </a:schemeClr>
                        </a:solidFill>
                        <a:ln w="12700">
                          <a:solidFill>
                            <a:schemeClr val="accent6">
                              <a:lumMod val="100000"/>
                              <a:lumOff val="0"/>
                            </a:schemeClr>
                          </a:solidFill>
                          <a:miter lim="800000"/>
                          <a:headEnd/>
                          <a:tailEnd/>
                        </a:ln>
                      </wps:spPr>
                      <wps:txbx>
                        <w:txbxContent>
                          <w:p w14:paraId="7754AFFB" w14:textId="77777777" w:rsidR="006066CA" w:rsidRPr="006066CA" w:rsidRDefault="006066CA" w:rsidP="006066CA">
                            <w:pPr>
                              <w:pStyle w:val="ListParagraph"/>
                              <w:numPr>
                                <w:ilvl w:val="0"/>
                                <w:numId w:val="15"/>
                              </w:numPr>
                              <w:spacing w:line="276" w:lineRule="auto"/>
                              <w:jc w:val="both"/>
                              <w:rPr>
                                <w:rFonts w:ascii="Times New Roman" w:hAnsi="Times New Roman" w:cs="Times New Roman"/>
                                <w:bCs/>
                                <w:sz w:val="24"/>
                                <w:szCs w:val="24"/>
                              </w:rPr>
                            </w:pPr>
                            <w:r w:rsidRPr="006066CA">
                              <w:rPr>
                                <w:rFonts w:ascii="Times New Roman" w:hAnsi="Times New Roman" w:cs="Times New Roman"/>
                                <w:bCs/>
                                <w:sz w:val="24"/>
                                <w:szCs w:val="24"/>
                              </w:rPr>
                              <w:t xml:space="preserve">Exclusion criteria – </w:t>
                            </w:r>
                          </w:p>
                          <w:p w14:paraId="06F02D78" w14:textId="77777777" w:rsidR="006066CA" w:rsidRPr="006066CA" w:rsidRDefault="006066CA" w:rsidP="006066CA">
                            <w:pPr>
                              <w:pStyle w:val="ListParagraph"/>
                              <w:numPr>
                                <w:ilvl w:val="0"/>
                                <w:numId w:val="18"/>
                              </w:numPr>
                              <w:spacing w:line="276" w:lineRule="auto"/>
                              <w:jc w:val="both"/>
                              <w:rPr>
                                <w:rFonts w:ascii="Times New Roman" w:hAnsi="Times New Roman" w:cs="Times New Roman"/>
                                <w:bCs/>
                                <w:sz w:val="24"/>
                                <w:szCs w:val="24"/>
                              </w:rPr>
                            </w:pPr>
                            <w:r w:rsidRPr="006066CA">
                              <w:rPr>
                                <w:rFonts w:ascii="Times New Roman" w:hAnsi="Times New Roman" w:cs="Times New Roman"/>
                                <w:bCs/>
                                <w:sz w:val="24"/>
                                <w:szCs w:val="24"/>
                              </w:rPr>
                              <w:t xml:space="preserve">Multifetal gestation </w:t>
                            </w:r>
                          </w:p>
                          <w:p w14:paraId="470CFCAE" w14:textId="77777777" w:rsidR="006066CA" w:rsidRPr="006066CA" w:rsidRDefault="006066CA" w:rsidP="006066CA">
                            <w:pPr>
                              <w:pStyle w:val="ListParagraph"/>
                              <w:numPr>
                                <w:ilvl w:val="0"/>
                                <w:numId w:val="18"/>
                              </w:numPr>
                              <w:spacing w:line="276" w:lineRule="auto"/>
                              <w:jc w:val="both"/>
                              <w:rPr>
                                <w:rFonts w:ascii="Times New Roman" w:hAnsi="Times New Roman" w:cs="Times New Roman"/>
                                <w:bCs/>
                                <w:sz w:val="24"/>
                                <w:szCs w:val="24"/>
                              </w:rPr>
                            </w:pPr>
                            <w:r w:rsidRPr="006066CA">
                              <w:rPr>
                                <w:rFonts w:ascii="Times New Roman" w:hAnsi="Times New Roman" w:cs="Times New Roman"/>
                                <w:bCs/>
                                <w:sz w:val="24"/>
                                <w:szCs w:val="24"/>
                              </w:rPr>
                              <w:t>Intrauterine death</w:t>
                            </w:r>
                          </w:p>
                          <w:p w14:paraId="58467FDE" w14:textId="77777777" w:rsidR="006066CA" w:rsidRPr="006066CA" w:rsidRDefault="006066CA" w:rsidP="006066CA">
                            <w:pPr>
                              <w:pStyle w:val="ListParagraph"/>
                              <w:numPr>
                                <w:ilvl w:val="0"/>
                                <w:numId w:val="18"/>
                              </w:numPr>
                              <w:spacing w:after="0" w:line="276" w:lineRule="auto"/>
                              <w:jc w:val="both"/>
                              <w:rPr>
                                <w:rFonts w:ascii="Times New Roman" w:hAnsi="Times New Roman" w:cs="Times New Roman"/>
                                <w:bCs/>
                                <w:sz w:val="24"/>
                                <w:szCs w:val="24"/>
                              </w:rPr>
                            </w:pPr>
                            <w:r w:rsidRPr="006066CA">
                              <w:rPr>
                                <w:rFonts w:ascii="Times New Roman" w:hAnsi="Times New Roman" w:cs="Times New Roman"/>
                                <w:bCs/>
                                <w:sz w:val="24"/>
                                <w:szCs w:val="24"/>
                              </w:rPr>
                              <w:t xml:space="preserve">Fetal congenital anomalies </w:t>
                            </w:r>
                          </w:p>
                          <w:p w14:paraId="427252F1" w14:textId="16410EE4" w:rsidR="006066CA" w:rsidRPr="006066CA" w:rsidRDefault="006066CA" w:rsidP="006066CA">
                            <w:pPr>
                              <w:pStyle w:val="ListParagraph"/>
                              <w:numPr>
                                <w:ilvl w:val="0"/>
                                <w:numId w:val="18"/>
                              </w:numPr>
                              <w:spacing w:after="0" w:line="276" w:lineRule="auto"/>
                              <w:jc w:val="both"/>
                              <w:rPr>
                                <w:rFonts w:ascii="Times New Roman" w:hAnsi="Times New Roman" w:cs="Times New Roman"/>
                                <w:bCs/>
                                <w:sz w:val="24"/>
                                <w:szCs w:val="24"/>
                              </w:rPr>
                            </w:pPr>
                            <w:r w:rsidRPr="006066CA">
                              <w:rPr>
                                <w:rFonts w:ascii="Times New Roman" w:hAnsi="Times New Roman" w:cs="Times New Roman"/>
                                <w:bCs/>
                                <w:sz w:val="24"/>
                                <w:szCs w:val="24"/>
                              </w:rPr>
                              <w:t xml:space="preserve">Patient presenting in </w:t>
                            </w:r>
                            <w:proofErr w:type="spellStart"/>
                            <w:r w:rsidRPr="006066CA">
                              <w:rPr>
                                <w:rFonts w:ascii="Times New Roman" w:hAnsi="Times New Roman" w:cs="Times New Roman"/>
                                <w:bCs/>
                                <w:sz w:val="24"/>
                                <w:szCs w:val="24"/>
                              </w:rPr>
                              <w:t>labour</w:t>
                            </w:r>
                            <w:proofErr w:type="spellEnd"/>
                            <w:r w:rsidRPr="006066CA">
                              <w:rPr>
                                <w:rFonts w:ascii="Times New Roman" w:hAnsi="Times New Roman" w:cs="Times New Roman"/>
                                <w:bCs/>
                                <w:sz w:val="24"/>
                                <w:szCs w:val="24"/>
                              </w:rP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D26071" id="Rectangle: Rounded Corners 47" o:spid="_x0000_s1038" style="position:absolute;left:0;text-align:left;margin-left:247.5pt;margin-top:21.55pt;width:261pt;height:9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" fillcolor="white [3201]" strokecolor="#70ad47 [3209]" strokeweight="1pt">
                <v:stroke joinstyle="miter"/>
                <v:textbox>
                  <w:txbxContent>
                    <w:p w14:paraId="7754AFFB" w14:textId="77777777" w:rsidR="006066CA" w:rsidRPr="006066CA" w:rsidRDefault="006066CA" w:rsidP="006066CA">
                      <w:pPr>
                        <w:pStyle w:val="ListParagraph"/>
                        <w:numPr>
                          <w:ilvl w:val="0"/>
                          <w:numId w:val="15"/>
                        </w:numPr>
                        <w:spacing w:line="276" w:lineRule="auto"/>
                        <w:jc w:val="both"/>
                        <w:rPr>
                          <w:rFonts w:ascii="Times New Roman" w:hAnsi="Times New Roman" w:cs="Times New Roman"/>
                          <w:bCs/>
                          <w:sz w:val="24"/>
                          <w:szCs w:val="24"/>
                        </w:rPr>
                      </w:pPr>
                      <w:r w:rsidRPr="006066CA">
                        <w:rPr>
                          <w:rFonts w:ascii="Times New Roman" w:hAnsi="Times New Roman" w:cs="Times New Roman"/>
                          <w:bCs/>
                          <w:sz w:val="24"/>
                          <w:szCs w:val="24"/>
                        </w:rPr>
                        <w:t xml:space="preserve">Exclusion criteria – </w:t>
                      </w:r>
                    </w:p>
                    <w:p w14:paraId="06F02D78" w14:textId="77777777" w:rsidR="006066CA" w:rsidRPr="006066CA" w:rsidRDefault="006066CA" w:rsidP="006066CA">
                      <w:pPr>
                        <w:pStyle w:val="ListParagraph"/>
                        <w:numPr>
                          <w:ilvl w:val="0"/>
                          <w:numId w:val="18"/>
                        </w:numPr>
                        <w:spacing w:line="276" w:lineRule="auto"/>
                        <w:jc w:val="both"/>
                        <w:rPr>
                          <w:rFonts w:ascii="Times New Roman" w:hAnsi="Times New Roman" w:cs="Times New Roman"/>
                          <w:bCs/>
                          <w:sz w:val="24"/>
                          <w:szCs w:val="24"/>
                        </w:rPr>
                      </w:pPr>
                      <w:r w:rsidRPr="006066CA">
                        <w:rPr>
                          <w:rFonts w:ascii="Times New Roman" w:hAnsi="Times New Roman" w:cs="Times New Roman"/>
                          <w:bCs/>
                          <w:sz w:val="24"/>
                          <w:szCs w:val="24"/>
                        </w:rPr>
                        <w:t xml:space="preserve">Multifetal gestation </w:t>
                      </w:r>
                    </w:p>
                    <w:p w14:paraId="470CFCAE" w14:textId="77777777" w:rsidR="006066CA" w:rsidRPr="006066CA" w:rsidRDefault="006066CA" w:rsidP="006066CA">
                      <w:pPr>
                        <w:pStyle w:val="ListParagraph"/>
                        <w:numPr>
                          <w:ilvl w:val="0"/>
                          <w:numId w:val="18"/>
                        </w:numPr>
                        <w:spacing w:line="276" w:lineRule="auto"/>
                        <w:jc w:val="both"/>
                        <w:rPr>
                          <w:rFonts w:ascii="Times New Roman" w:hAnsi="Times New Roman" w:cs="Times New Roman"/>
                          <w:bCs/>
                          <w:sz w:val="24"/>
                          <w:szCs w:val="24"/>
                        </w:rPr>
                      </w:pPr>
                      <w:r w:rsidRPr="006066CA">
                        <w:rPr>
                          <w:rFonts w:ascii="Times New Roman" w:hAnsi="Times New Roman" w:cs="Times New Roman"/>
                          <w:bCs/>
                          <w:sz w:val="24"/>
                          <w:szCs w:val="24"/>
                        </w:rPr>
                        <w:t>Intrauterine death</w:t>
                      </w:r>
                    </w:p>
                    <w:p w14:paraId="58467FDE" w14:textId="77777777" w:rsidR="006066CA" w:rsidRPr="006066CA" w:rsidRDefault="006066CA" w:rsidP="006066CA">
                      <w:pPr>
                        <w:pStyle w:val="ListParagraph"/>
                        <w:numPr>
                          <w:ilvl w:val="0"/>
                          <w:numId w:val="18"/>
                        </w:numPr>
                        <w:spacing w:after="0" w:line="276" w:lineRule="auto"/>
                        <w:jc w:val="both"/>
                        <w:rPr>
                          <w:rFonts w:ascii="Times New Roman" w:hAnsi="Times New Roman" w:cs="Times New Roman"/>
                          <w:bCs/>
                          <w:sz w:val="24"/>
                          <w:szCs w:val="24"/>
                        </w:rPr>
                      </w:pPr>
                      <w:r w:rsidRPr="006066CA">
                        <w:rPr>
                          <w:rFonts w:ascii="Times New Roman" w:hAnsi="Times New Roman" w:cs="Times New Roman"/>
                          <w:bCs/>
                          <w:sz w:val="24"/>
                          <w:szCs w:val="24"/>
                        </w:rPr>
                        <w:t xml:space="preserve">Fetal congenital anomalies </w:t>
                      </w:r>
                    </w:p>
                    <w:p w14:paraId="427252F1" w14:textId="16410EE4" w:rsidR="006066CA" w:rsidRPr="006066CA" w:rsidRDefault="006066CA" w:rsidP="006066CA">
                      <w:pPr>
                        <w:pStyle w:val="ListParagraph"/>
                        <w:numPr>
                          <w:ilvl w:val="0"/>
                          <w:numId w:val="18"/>
                        </w:numPr>
                        <w:spacing w:after="0" w:line="276" w:lineRule="auto"/>
                        <w:jc w:val="both"/>
                        <w:rPr>
                          <w:rFonts w:ascii="Times New Roman" w:hAnsi="Times New Roman" w:cs="Times New Roman"/>
                          <w:bCs/>
                          <w:sz w:val="24"/>
                          <w:szCs w:val="24"/>
                        </w:rPr>
                      </w:pPr>
                      <w:r w:rsidRPr="006066CA">
                        <w:rPr>
                          <w:rFonts w:ascii="Times New Roman" w:hAnsi="Times New Roman" w:cs="Times New Roman"/>
                          <w:bCs/>
                          <w:sz w:val="24"/>
                          <w:szCs w:val="24"/>
                        </w:rPr>
                        <w:t xml:space="preserve">Patient presenting in </w:t>
                      </w:r>
                      <w:proofErr w:type="spellStart"/>
                      <w:r w:rsidRPr="006066CA">
                        <w:rPr>
                          <w:rFonts w:ascii="Times New Roman" w:hAnsi="Times New Roman" w:cs="Times New Roman"/>
                          <w:bCs/>
                          <w:sz w:val="24"/>
                          <w:szCs w:val="24"/>
                        </w:rPr>
                        <w:t>labour</w:t>
                      </w:r>
                      <w:proofErr w:type="spellEnd"/>
                      <w:r w:rsidRPr="006066CA">
                        <w:rPr>
                          <w:rFonts w:ascii="Times New Roman" w:hAnsi="Times New Roman" w:cs="Times New Roman"/>
                          <w:bCs/>
                          <w:sz w:val="24"/>
                          <w:szCs w:val="24"/>
                        </w:rPr>
                        <w:t xml:space="preserve"> </w:t>
                      </w:r>
                    </w:p>
                  </w:txbxContent>
                </v:textbox>
                <w10:wrap anchorx="margin"/>
              </v:roundrect>
            </w:pict>
          </mc:Fallback>
        </mc:AlternateContent>
      </w:r>
      <w:r w:rsidR="006066CA">
        <w:rPr>
          <w:rFonts w:ascii="Times New Roman" w:eastAsiaTheme="minorHAnsi" w:hAnsi="Times New Roman" w:cs="Times New Roman"/>
          <w:noProof/>
          <w:sz w:val="24"/>
          <w:szCs w:val="24"/>
          <w:lang w:val="en-IN" w:eastAsia="en-IN" w:bidi="hi-IN"/>
        </w:rPr>
        <mc:AlternateContent>
          <mc:Choice Requires="wps">
            <w:drawing>
              <wp:anchor distT="0" distB="0" distL="114300" distR="114300" simplePos="0" relativeHeight="251670528" behindDoc="0" locked="0" layoutInCell="1" allowOverlap="1" wp14:anchorId="14987611" wp14:editId="6336A94D">
                <wp:simplePos x="0" y="0"/>
                <wp:positionH relativeFrom="margin">
                  <wp:posOffset>-685800</wp:posOffset>
                </wp:positionH>
                <wp:positionV relativeFrom="paragraph">
                  <wp:posOffset>267335</wp:posOffset>
                </wp:positionV>
                <wp:extent cx="3333750" cy="1225550"/>
                <wp:effectExtent l="0" t="0" r="19050" b="12700"/>
                <wp:wrapNone/>
                <wp:docPr id="52" name="Rectangle: Rounded Corner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225550"/>
                        </a:xfrm>
                        <a:prstGeom prst="roundRect">
                          <a:avLst>
                            <a:gd name="adj" fmla="val 16667"/>
                          </a:avLst>
                        </a:prstGeom>
                        <a:solidFill>
                          <a:schemeClr val="lt1">
                            <a:lumMod val="100000"/>
                            <a:lumOff val="0"/>
                          </a:schemeClr>
                        </a:solidFill>
                        <a:ln w="12700">
                          <a:solidFill>
                            <a:schemeClr val="accent6">
                              <a:lumMod val="100000"/>
                              <a:lumOff val="0"/>
                            </a:schemeClr>
                          </a:solidFill>
                          <a:miter lim="800000"/>
                          <a:headEnd/>
                          <a:tailEnd/>
                        </a:ln>
                      </wps:spPr>
                      <wps:txbx>
                        <w:txbxContent>
                          <w:p w14:paraId="35F285D9" w14:textId="5CD899FA" w:rsidR="006066CA" w:rsidRPr="006066CA" w:rsidRDefault="006066CA" w:rsidP="006066CA">
                            <w:pPr>
                              <w:pStyle w:val="ListParagraph"/>
                              <w:numPr>
                                <w:ilvl w:val="0"/>
                                <w:numId w:val="16"/>
                              </w:numPr>
                              <w:spacing w:line="276" w:lineRule="auto"/>
                              <w:rPr>
                                <w:rFonts w:ascii="Times New Roman" w:hAnsi="Times New Roman" w:cs="Times New Roman"/>
                                <w:bCs/>
                                <w:sz w:val="24"/>
                                <w:szCs w:val="24"/>
                              </w:rPr>
                            </w:pPr>
                            <w:r w:rsidRPr="006066CA">
                              <w:rPr>
                                <w:rFonts w:ascii="Times New Roman" w:hAnsi="Times New Roman" w:cs="Times New Roman"/>
                                <w:bCs/>
                                <w:sz w:val="24"/>
                                <w:szCs w:val="24"/>
                              </w:rPr>
                              <w:t xml:space="preserve">Inclusion criteria –  </w:t>
                            </w:r>
                          </w:p>
                          <w:p w14:paraId="3405A7CE" w14:textId="77777777" w:rsidR="006066CA" w:rsidRPr="003F6536" w:rsidRDefault="006066CA" w:rsidP="006066CA">
                            <w:pPr>
                              <w:pStyle w:val="ListParagraph"/>
                              <w:numPr>
                                <w:ilvl w:val="0"/>
                                <w:numId w:val="17"/>
                              </w:numPr>
                              <w:spacing w:line="276" w:lineRule="auto"/>
                              <w:rPr>
                                <w:rFonts w:ascii="Times New Roman" w:hAnsi="Times New Roman" w:cs="Times New Roman"/>
                                <w:bCs/>
                                <w:sz w:val="24"/>
                                <w:szCs w:val="24"/>
                              </w:rPr>
                            </w:pPr>
                            <w:r>
                              <w:rPr>
                                <w:rFonts w:ascii="Times New Roman" w:hAnsi="Times New Roman" w:cs="Times New Roman"/>
                                <w:bCs/>
                                <w:sz w:val="24"/>
                                <w:szCs w:val="24"/>
                              </w:rPr>
                              <w:t>L</w:t>
                            </w:r>
                            <w:r w:rsidRPr="003F6536">
                              <w:rPr>
                                <w:rFonts w:ascii="Times New Roman" w:hAnsi="Times New Roman" w:cs="Times New Roman"/>
                                <w:bCs/>
                                <w:sz w:val="24"/>
                                <w:szCs w:val="24"/>
                              </w:rPr>
                              <w:t>ive fetus</w:t>
                            </w:r>
                          </w:p>
                          <w:p w14:paraId="580358BC" w14:textId="77777777" w:rsidR="006066CA" w:rsidRPr="003F6536" w:rsidRDefault="006066CA" w:rsidP="006066CA">
                            <w:pPr>
                              <w:pStyle w:val="ListParagraph"/>
                              <w:numPr>
                                <w:ilvl w:val="0"/>
                                <w:numId w:val="17"/>
                              </w:numPr>
                              <w:spacing w:line="276" w:lineRule="auto"/>
                              <w:rPr>
                                <w:rFonts w:ascii="Times New Roman" w:hAnsi="Times New Roman" w:cs="Times New Roman"/>
                                <w:bCs/>
                                <w:sz w:val="24"/>
                                <w:szCs w:val="24"/>
                              </w:rPr>
                            </w:pPr>
                            <w:r w:rsidRPr="003F6536">
                              <w:rPr>
                                <w:rFonts w:ascii="Times New Roman" w:hAnsi="Times New Roman" w:cs="Times New Roman"/>
                                <w:bCs/>
                                <w:sz w:val="24"/>
                                <w:szCs w:val="24"/>
                              </w:rPr>
                              <w:t>With no diagnosed congenital anomalies</w:t>
                            </w:r>
                          </w:p>
                          <w:p w14:paraId="13700867" w14:textId="77777777" w:rsidR="006066CA" w:rsidRPr="006066CA" w:rsidRDefault="006066CA" w:rsidP="006066CA">
                            <w:pPr>
                              <w:pStyle w:val="ListParagraph"/>
                              <w:numPr>
                                <w:ilvl w:val="0"/>
                                <w:numId w:val="17"/>
                              </w:numPr>
                              <w:spacing w:line="276" w:lineRule="auto"/>
                              <w:rPr>
                                <w:rFonts w:ascii="Times New Roman" w:hAnsi="Times New Roman" w:cs="Times New Roman"/>
                                <w:bCs/>
                                <w:sz w:val="24"/>
                                <w:szCs w:val="24"/>
                              </w:rPr>
                            </w:pPr>
                            <w:r w:rsidRPr="003F6536">
                              <w:rPr>
                                <w:rFonts w:ascii="Times New Roman" w:hAnsi="Times New Roman" w:cs="Times New Roman"/>
                                <w:bCs/>
                                <w:sz w:val="24"/>
                                <w:szCs w:val="24"/>
                              </w:rPr>
                              <w:t xml:space="preserve">Consenting to participate in the study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987611" id="Rectangle: Rounded Corners 52" o:spid="_x0000_s1039" style="position:absolute;left:0;text-align:left;margin-left:-54pt;margin-top:21.05pt;width:262.5pt;height:9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" fillcolor="white [3201]" strokecolor="#70ad47 [3209]" strokeweight="1pt">
                <v:stroke joinstyle="miter"/>
                <v:textbox>
                  <w:txbxContent>
                    <w:p w14:paraId="35F285D9" w14:textId="5CD899FA" w:rsidR="006066CA" w:rsidRPr="006066CA" w:rsidRDefault="006066CA" w:rsidP="006066CA">
                      <w:pPr>
                        <w:pStyle w:val="ListParagraph"/>
                        <w:numPr>
                          <w:ilvl w:val="0"/>
                          <w:numId w:val="16"/>
                        </w:numPr>
                        <w:spacing w:line="276" w:lineRule="auto"/>
                        <w:rPr>
                          <w:rFonts w:ascii="Times New Roman" w:hAnsi="Times New Roman" w:cs="Times New Roman"/>
                          <w:bCs/>
                          <w:sz w:val="24"/>
                          <w:szCs w:val="24"/>
                        </w:rPr>
                      </w:pPr>
                      <w:r w:rsidRPr="006066CA">
                        <w:rPr>
                          <w:rFonts w:ascii="Times New Roman" w:hAnsi="Times New Roman" w:cs="Times New Roman"/>
                          <w:bCs/>
                          <w:sz w:val="24"/>
                          <w:szCs w:val="24"/>
                        </w:rPr>
                        <w:t xml:space="preserve">Inclusion criteria –  </w:t>
                      </w:r>
                    </w:p>
                    <w:p w14:paraId="3405A7CE" w14:textId="77777777" w:rsidR="006066CA" w:rsidRPr="003F6536" w:rsidRDefault="006066CA" w:rsidP="006066CA">
                      <w:pPr>
                        <w:pStyle w:val="ListParagraph"/>
                        <w:numPr>
                          <w:ilvl w:val="0"/>
                          <w:numId w:val="17"/>
                        </w:numPr>
                        <w:spacing w:line="276" w:lineRule="auto"/>
                        <w:rPr>
                          <w:rFonts w:ascii="Times New Roman" w:hAnsi="Times New Roman" w:cs="Times New Roman"/>
                          <w:bCs/>
                          <w:sz w:val="24"/>
                          <w:szCs w:val="24"/>
                        </w:rPr>
                      </w:pPr>
                      <w:r>
                        <w:rPr>
                          <w:rFonts w:ascii="Times New Roman" w:hAnsi="Times New Roman" w:cs="Times New Roman"/>
                          <w:bCs/>
                          <w:sz w:val="24"/>
                          <w:szCs w:val="24"/>
                        </w:rPr>
                        <w:t>L</w:t>
                      </w:r>
                      <w:r w:rsidRPr="003F6536">
                        <w:rPr>
                          <w:rFonts w:ascii="Times New Roman" w:hAnsi="Times New Roman" w:cs="Times New Roman"/>
                          <w:bCs/>
                          <w:sz w:val="24"/>
                          <w:szCs w:val="24"/>
                        </w:rPr>
                        <w:t>ive fetus</w:t>
                      </w:r>
                    </w:p>
                    <w:p w14:paraId="580358BC" w14:textId="77777777" w:rsidR="006066CA" w:rsidRPr="003F6536" w:rsidRDefault="006066CA" w:rsidP="006066CA">
                      <w:pPr>
                        <w:pStyle w:val="ListParagraph"/>
                        <w:numPr>
                          <w:ilvl w:val="0"/>
                          <w:numId w:val="17"/>
                        </w:numPr>
                        <w:spacing w:line="276" w:lineRule="auto"/>
                        <w:rPr>
                          <w:rFonts w:ascii="Times New Roman" w:hAnsi="Times New Roman" w:cs="Times New Roman"/>
                          <w:bCs/>
                          <w:sz w:val="24"/>
                          <w:szCs w:val="24"/>
                        </w:rPr>
                      </w:pPr>
                      <w:r w:rsidRPr="003F6536">
                        <w:rPr>
                          <w:rFonts w:ascii="Times New Roman" w:hAnsi="Times New Roman" w:cs="Times New Roman"/>
                          <w:bCs/>
                          <w:sz w:val="24"/>
                          <w:szCs w:val="24"/>
                        </w:rPr>
                        <w:t>With no diagnosed congenital anomalies</w:t>
                      </w:r>
                    </w:p>
                    <w:p w14:paraId="13700867" w14:textId="77777777" w:rsidR="006066CA" w:rsidRPr="006066CA" w:rsidRDefault="006066CA" w:rsidP="006066CA">
                      <w:pPr>
                        <w:pStyle w:val="ListParagraph"/>
                        <w:numPr>
                          <w:ilvl w:val="0"/>
                          <w:numId w:val="17"/>
                        </w:numPr>
                        <w:spacing w:line="276" w:lineRule="auto"/>
                        <w:rPr>
                          <w:rFonts w:ascii="Times New Roman" w:hAnsi="Times New Roman" w:cs="Times New Roman"/>
                          <w:bCs/>
                          <w:sz w:val="24"/>
                          <w:szCs w:val="24"/>
                        </w:rPr>
                      </w:pPr>
                      <w:r w:rsidRPr="003F6536">
                        <w:rPr>
                          <w:rFonts w:ascii="Times New Roman" w:hAnsi="Times New Roman" w:cs="Times New Roman"/>
                          <w:bCs/>
                          <w:sz w:val="24"/>
                          <w:szCs w:val="24"/>
                        </w:rPr>
                        <w:t xml:space="preserve">Consenting to participate in the study </w:t>
                      </w:r>
                    </w:p>
                  </w:txbxContent>
                </v:textbox>
                <w10:wrap anchorx="margin"/>
              </v:roundrect>
            </w:pict>
          </mc:Fallback>
        </mc:AlternateContent>
      </w:r>
      <w:r w:rsidR="006066CA" w:rsidRPr="00A8659E">
        <w:rPr>
          <w:rFonts w:ascii="Times New Roman" w:hAnsi="Times New Roman" w:cs="Times New Roman"/>
          <w:b/>
          <w:bCs/>
          <w:sz w:val="24"/>
          <w:szCs w:val="24"/>
          <w:u w:val="single"/>
        </w:rPr>
        <w:br w:type="page"/>
      </w:r>
    </w:p>
    <w:p w14:paraId="717AB482" w14:textId="5A09C6A4" w:rsidR="00D24800" w:rsidRDefault="00866120" w:rsidP="006066CA">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OBSERVATION</w:t>
      </w:r>
      <w:r w:rsidR="00A5744C">
        <w:rPr>
          <w:rFonts w:ascii="Times New Roman" w:hAnsi="Times New Roman" w:cs="Times New Roman"/>
          <w:b/>
          <w:sz w:val="24"/>
          <w:szCs w:val="24"/>
          <w:u w:val="single"/>
        </w:rPr>
        <w:t>S</w:t>
      </w:r>
    </w:p>
    <w:p w14:paraId="7A994B87" w14:textId="2D02414B" w:rsidR="00A1523C" w:rsidRDefault="00A1523C" w:rsidP="00A1523C">
      <w:pPr>
        <w:jc w:val="both"/>
        <w:rPr>
          <w:rFonts w:ascii="Times New Roman" w:hAnsi="Times New Roman" w:cs="Times New Roman"/>
          <w:sz w:val="24"/>
          <w:szCs w:val="24"/>
        </w:rPr>
      </w:pPr>
      <w:r>
        <w:rPr>
          <w:rFonts w:ascii="Times New Roman" w:hAnsi="Times New Roman" w:cs="Times New Roman"/>
          <w:sz w:val="24"/>
          <w:szCs w:val="24"/>
        </w:rPr>
        <w:t>Out of 30 women, 15 were randomized into group A and 15 women into group B.</w:t>
      </w:r>
    </w:p>
    <w:p w14:paraId="316F18B0" w14:textId="77777777" w:rsidR="00A1523C" w:rsidRDefault="00A1523C" w:rsidP="00A1523C">
      <w:pPr>
        <w:jc w:val="both"/>
        <w:rPr>
          <w:rFonts w:ascii="Times New Roman" w:hAnsi="Times New Roman" w:cs="Times New Roman"/>
          <w:sz w:val="24"/>
          <w:szCs w:val="24"/>
        </w:rPr>
      </w:pPr>
      <w:r>
        <w:rPr>
          <w:rFonts w:ascii="Times New Roman" w:hAnsi="Times New Roman" w:cs="Times New Roman"/>
          <w:sz w:val="24"/>
          <w:szCs w:val="24"/>
        </w:rPr>
        <w:t>Out of 15 in each group, 12 women were FGR and 3 women were SGA.</w:t>
      </w:r>
    </w:p>
    <w:tbl>
      <w:tblPr>
        <w:tblW w:w="10411" w:type="dxa"/>
        <w:tblInd w:w="-1065" w:type="dxa"/>
        <w:tblCellMar>
          <w:left w:w="0" w:type="dxa"/>
          <w:right w:w="0" w:type="dxa"/>
        </w:tblCellMar>
        <w:tblLook w:val="0420" w:firstRow="1" w:lastRow="0" w:firstColumn="0" w:lastColumn="0" w:noHBand="0" w:noVBand="1"/>
      </w:tblPr>
      <w:tblGrid>
        <w:gridCol w:w="1055"/>
        <w:gridCol w:w="3969"/>
        <w:gridCol w:w="2977"/>
        <w:gridCol w:w="2410"/>
      </w:tblGrid>
      <w:tr w:rsidR="00A1523C" w:rsidRPr="00A1523C" w14:paraId="2D195A6D" w14:textId="77777777" w:rsidTr="008E0FF4">
        <w:trPr>
          <w:trHeight w:val="324"/>
        </w:trPr>
        <w:tc>
          <w:tcPr>
            <w:tcW w:w="1055"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4BDFFA2B"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b/>
                <w:bCs/>
                <w:sz w:val="24"/>
                <w:szCs w:val="24"/>
              </w:rPr>
              <w:t>S. NO.</w:t>
            </w:r>
          </w:p>
        </w:tc>
        <w:tc>
          <w:tcPr>
            <w:tcW w:w="3969"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6A8D15E4"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b/>
                <w:bCs/>
                <w:sz w:val="24"/>
                <w:szCs w:val="24"/>
              </w:rPr>
              <w:t>AGE (YEARS)</w:t>
            </w:r>
          </w:p>
        </w:tc>
        <w:tc>
          <w:tcPr>
            <w:tcW w:w="2977"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418DB69A" w14:textId="210E2074"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b/>
                <w:bCs/>
                <w:sz w:val="24"/>
                <w:szCs w:val="24"/>
              </w:rPr>
              <w:t>GROUP</w:t>
            </w:r>
            <w:r>
              <w:rPr>
                <w:rFonts w:ascii="Times New Roman" w:hAnsi="Times New Roman" w:cs="Times New Roman"/>
                <w:b/>
                <w:bCs/>
                <w:sz w:val="24"/>
                <w:szCs w:val="24"/>
              </w:rPr>
              <w:t>-A</w:t>
            </w:r>
            <w:r w:rsidRPr="00A1523C">
              <w:rPr>
                <w:rFonts w:ascii="Times New Roman" w:hAnsi="Times New Roman" w:cs="Times New Roman"/>
                <w:b/>
                <w:bCs/>
                <w:sz w:val="24"/>
                <w:szCs w:val="24"/>
              </w:rPr>
              <w:t xml:space="preserve"> </w:t>
            </w:r>
            <w:proofErr w:type="gramStart"/>
            <w:r w:rsidRPr="00A1523C">
              <w:rPr>
                <w:rFonts w:ascii="Times New Roman" w:hAnsi="Times New Roman" w:cs="Times New Roman"/>
                <w:b/>
                <w:bCs/>
                <w:sz w:val="24"/>
                <w:szCs w:val="24"/>
              </w:rPr>
              <w:t>n(</w:t>
            </w:r>
            <w:proofErr w:type="gramEnd"/>
            <w:r w:rsidRPr="00A1523C">
              <w:rPr>
                <w:rFonts w:ascii="Times New Roman" w:hAnsi="Times New Roman" w:cs="Times New Roman"/>
                <w:b/>
                <w:bCs/>
                <w:sz w:val="24"/>
                <w:szCs w:val="24"/>
              </w:rPr>
              <w:t>%)</w:t>
            </w:r>
          </w:p>
        </w:tc>
        <w:tc>
          <w:tcPr>
            <w:tcW w:w="2410"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74A30590" w14:textId="17E3D888"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b/>
                <w:bCs/>
                <w:sz w:val="24"/>
                <w:szCs w:val="24"/>
              </w:rPr>
              <w:t>GROUP</w:t>
            </w:r>
            <w:r>
              <w:rPr>
                <w:rFonts w:ascii="Times New Roman" w:hAnsi="Times New Roman" w:cs="Times New Roman"/>
                <w:b/>
                <w:bCs/>
                <w:sz w:val="24"/>
                <w:szCs w:val="24"/>
              </w:rPr>
              <w:t>-B</w:t>
            </w:r>
            <w:r w:rsidRPr="00A1523C">
              <w:rPr>
                <w:rFonts w:ascii="Times New Roman" w:hAnsi="Times New Roman" w:cs="Times New Roman"/>
                <w:b/>
                <w:bCs/>
                <w:sz w:val="24"/>
                <w:szCs w:val="24"/>
              </w:rPr>
              <w:t xml:space="preserve"> </w:t>
            </w:r>
            <w:proofErr w:type="gramStart"/>
            <w:r w:rsidRPr="00A1523C">
              <w:rPr>
                <w:rFonts w:ascii="Times New Roman" w:hAnsi="Times New Roman" w:cs="Times New Roman"/>
                <w:b/>
                <w:bCs/>
                <w:sz w:val="24"/>
                <w:szCs w:val="24"/>
              </w:rPr>
              <w:t>n(</w:t>
            </w:r>
            <w:proofErr w:type="gramEnd"/>
            <w:r w:rsidRPr="00A1523C">
              <w:rPr>
                <w:rFonts w:ascii="Times New Roman" w:hAnsi="Times New Roman" w:cs="Times New Roman"/>
                <w:b/>
                <w:bCs/>
                <w:sz w:val="24"/>
                <w:szCs w:val="24"/>
              </w:rPr>
              <w:t>%)</w:t>
            </w:r>
          </w:p>
        </w:tc>
      </w:tr>
      <w:tr w:rsidR="00A1523C" w:rsidRPr="00A1523C" w14:paraId="73A6096C" w14:textId="77777777" w:rsidTr="008E0FF4">
        <w:trPr>
          <w:trHeight w:val="137"/>
        </w:trPr>
        <w:tc>
          <w:tcPr>
            <w:tcW w:w="1055"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0AEDDD7"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1</w:t>
            </w:r>
          </w:p>
        </w:tc>
        <w:tc>
          <w:tcPr>
            <w:tcW w:w="3969"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F815D92"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&gt;18-&lt;25</w:t>
            </w:r>
          </w:p>
        </w:tc>
        <w:tc>
          <w:tcPr>
            <w:tcW w:w="2977"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0EF630F"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4</w:t>
            </w:r>
          </w:p>
        </w:tc>
        <w:tc>
          <w:tcPr>
            <w:tcW w:w="2410"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AB8190E"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1</w:t>
            </w:r>
          </w:p>
        </w:tc>
      </w:tr>
      <w:tr w:rsidR="00A1523C" w:rsidRPr="00A1523C" w14:paraId="1A8F31F4" w14:textId="77777777" w:rsidTr="008E0FF4">
        <w:trPr>
          <w:trHeight w:val="137"/>
        </w:trPr>
        <w:tc>
          <w:tcPr>
            <w:tcW w:w="1055"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3C45E2F"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2</w:t>
            </w:r>
          </w:p>
        </w:tc>
        <w:tc>
          <w:tcPr>
            <w:tcW w:w="3969"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F5E04EB"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&gt;25-&lt;30</w:t>
            </w:r>
          </w:p>
        </w:tc>
        <w:tc>
          <w:tcPr>
            <w:tcW w:w="297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4EF8F07"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7</w:t>
            </w:r>
          </w:p>
        </w:tc>
        <w:tc>
          <w:tcPr>
            <w:tcW w:w="241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654EC958"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7</w:t>
            </w:r>
          </w:p>
        </w:tc>
      </w:tr>
      <w:tr w:rsidR="00A1523C" w:rsidRPr="00A1523C" w14:paraId="4929BA0F" w14:textId="77777777" w:rsidTr="008E0FF4">
        <w:trPr>
          <w:trHeight w:val="137"/>
        </w:trPr>
        <w:tc>
          <w:tcPr>
            <w:tcW w:w="105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27C1039"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3</w:t>
            </w:r>
          </w:p>
        </w:tc>
        <w:tc>
          <w:tcPr>
            <w:tcW w:w="396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C86FF1F"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&gt;30-&lt;35</w:t>
            </w:r>
          </w:p>
        </w:tc>
        <w:tc>
          <w:tcPr>
            <w:tcW w:w="297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1F62CBF" w14:textId="54CF95F2"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4</w:t>
            </w:r>
          </w:p>
        </w:tc>
        <w:tc>
          <w:tcPr>
            <w:tcW w:w="241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C1F55C2"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6</w:t>
            </w:r>
          </w:p>
        </w:tc>
      </w:tr>
      <w:tr w:rsidR="00A1523C" w:rsidRPr="00A1523C" w14:paraId="3B3B5A0A" w14:textId="77777777" w:rsidTr="008E0FF4">
        <w:trPr>
          <w:trHeight w:val="185"/>
        </w:trPr>
        <w:tc>
          <w:tcPr>
            <w:tcW w:w="1055"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60D3AF55"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4</w:t>
            </w:r>
          </w:p>
        </w:tc>
        <w:tc>
          <w:tcPr>
            <w:tcW w:w="3969"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3FA4092"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&gt;35</w:t>
            </w:r>
          </w:p>
        </w:tc>
        <w:tc>
          <w:tcPr>
            <w:tcW w:w="297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228C0213" w14:textId="77777777" w:rsidR="00A1523C" w:rsidRPr="00A1523C" w:rsidRDefault="00A1523C" w:rsidP="00A1523C">
            <w:pPr>
              <w:spacing w:line="240" w:lineRule="auto"/>
              <w:jc w:val="both"/>
              <w:rPr>
                <w:rFonts w:ascii="Times New Roman" w:hAnsi="Times New Roman" w:cs="Times New Roman"/>
                <w:sz w:val="24"/>
                <w:szCs w:val="24"/>
                <w:lang w:val="en-IN"/>
              </w:rPr>
            </w:pPr>
          </w:p>
        </w:tc>
        <w:tc>
          <w:tcPr>
            <w:tcW w:w="241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70384EFE"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1</w:t>
            </w:r>
          </w:p>
        </w:tc>
      </w:tr>
      <w:tr w:rsidR="00A1523C" w:rsidRPr="00A1523C" w14:paraId="07D8E0DB" w14:textId="77777777" w:rsidTr="008E0FF4">
        <w:trPr>
          <w:trHeight w:val="193"/>
        </w:trPr>
        <w:tc>
          <w:tcPr>
            <w:tcW w:w="105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EF9FD88" w14:textId="77777777" w:rsidR="00A1523C" w:rsidRPr="00A1523C" w:rsidRDefault="00A1523C" w:rsidP="00A1523C">
            <w:pPr>
              <w:spacing w:line="240" w:lineRule="auto"/>
              <w:jc w:val="both"/>
              <w:rPr>
                <w:rFonts w:ascii="Times New Roman" w:hAnsi="Times New Roman" w:cs="Times New Roman"/>
                <w:sz w:val="24"/>
                <w:szCs w:val="24"/>
                <w:lang w:val="en-IN"/>
              </w:rPr>
            </w:pPr>
          </w:p>
        </w:tc>
        <w:tc>
          <w:tcPr>
            <w:tcW w:w="396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7804AB0" w14:textId="77777777" w:rsidR="00A1523C" w:rsidRPr="00A1523C" w:rsidRDefault="00A1523C" w:rsidP="00A1523C">
            <w:pPr>
              <w:spacing w:line="240" w:lineRule="auto"/>
              <w:jc w:val="both"/>
              <w:rPr>
                <w:rFonts w:ascii="Times New Roman" w:hAnsi="Times New Roman" w:cs="Times New Roman"/>
                <w:sz w:val="24"/>
                <w:szCs w:val="24"/>
                <w:lang w:val="en-IN"/>
              </w:rPr>
            </w:pPr>
            <w:r w:rsidRPr="00A1523C">
              <w:rPr>
                <w:rFonts w:ascii="Times New Roman" w:hAnsi="Times New Roman" w:cs="Times New Roman"/>
                <w:sz w:val="24"/>
                <w:szCs w:val="24"/>
              </w:rPr>
              <w:t>TOTAL</w:t>
            </w:r>
          </w:p>
        </w:tc>
        <w:tc>
          <w:tcPr>
            <w:tcW w:w="297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FBDF436" w14:textId="2C38468A" w:rsidR="00A1523C" w:rsidRPr="00A1523C" w:rsidRDefault="005A6C3B" w:rsidP="00A1523C">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241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54EB740" w14:textId="6B86E2D0" w:rsidR="00A1523C" w:rsidRPr="00A1523C" w:rsidRDefault="005A6C3B" w:rsidP="00A1523C">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r>
    </w:tbl>
    <w:p w14:paraId="24CF569C" w14:textId="722974F3" w:rsidR="00A1523C" w:rsidRDefault="005A6C3B" w:rsidP="00A1523C">
      <w:pPr>
        <w:jc w:val="both"/>
        <w:rPr>
          <w:rFonts w:ascii="Times New Roman" w:hAnsi="Times New Roman" w:cs="Times New Roman"/>
          <w:sz w:val="24"/>
          <w:szCs w:val="24"/>
        </w:rPr>
      </w:pPr>
      <w:r>
        <w:rPr>
          <w:rFonts w:ascii="Times New Roman" w:hAnsi="Times New Roman" w:cs="Times New Roman"/>
          <w:sz w:val="24"/>
          <w:szCs w:val="24"/>
        </w:rPr>
        <w:t>Table 1. Distribution of women according to age</w:t>
      </w:r>
    </w:p>
    <w:p w14:paraId="772059F2" w14:textId="77777777" w:rsidR="00A1523C" w:rsidRDefault="00A1523C" w:rsidP="00A1523C">
      <w:pPr>
        <w:jc w:val="both"/>
        <w:rPr>
          <w:rFonts w:ascii="Times New Roman" w:hAnsi="Times New Roman" w:cs="Times New Roman"/>
          <w:sz w:val="24"/>
          <w:szCs w:val="24"/>
        </w:rPr>
      </w:pPr>
    </w:p>
    <w:tbl>
      <w:tblPr>
        <w:tblW w:w="10331" w:type="dxa"/>
        <w:tblInd w:w="-985" w:type="dxa"/>
        <w:tblCellMar>
          <w:left w:w="0" w:type="dxa"/>
          <w:right w:w="0" w:type="dxa"/>
        </w:tblCellMar>
        <w:tblLook w:val="0420" w:firstRow="1" w:lastRow="0" w:firstColumn="0" w:lastColumn="0" w:noHBand="0" w:noVBand="1"/>
      </w:tblPr>
      <w:tblGrid>
        <w:gridCol w:w="972"/>
        <w:gridCol w:w="3972"/>
        <w:gridCol w:w="2977"/>
        <w:gridCol w:w="2410"/>
      </w:tblGrid>
      <w:tr w:rsidR="005A6C3B" w:rsidRPr="005A6C3B" w14:paraId="2CDF6704" w14:textId="77777777" w:rsidTr="008E0FF4">
        <w:trPr>
          <w:trHeight w:val="327"/>
        </w:trPr>
        <w:tc>
          <w:tcPr>
            <w:tcW w:w="972"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6D204CAC" w14:textId="77777777" w:rsidR="005A6C3B" w:rsidRPr="005A6C3B" w:rsidRDefault="005A6C3B" w:rsidP="00BC57F9">
            <w:pPr>
              <w:spacing w:line="240" w:lineRule="auto"/>
              <w:rPr>
                <w:rFonts w:ascii="Times New Roman" w:hAnsi="Times New Roman" w:cs="Times New Roman"/>
                <w:sz w:val="24"/>
                <w:szCs w:val="24"/>
                <w:lang w:val="en-IN"/>
              </w:rPr>
            </w:pPr>
            <w:r w:rsidRPr="005A6C3B">
              <w:rPr>
                <w:rFonts w:ascii="Times New Roman" w:hAnsi="Times New Roman" w:cs="Times New Roman"/>
                <w:b/>
                <w:bCs/>
                <w:sz w:val="24"/>
                <w:szCs w:val="24"/>
              </w:rPr>
              <w:t>S. NO.</w:t>
            </w:r>
          </w:p>
        </w:tc>
        <w:tc>
          <w:tcPr>
            <w:tcW w:w="3972"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0B2A48D7"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b/>
                <w:bCs/>
                <w:sz w:val="24"/>
                <w:szCs w:val="24"/>
              </w:rPr>
              <w:t>GRAVIDA</w:t>
            </w:r>
          </w:p>
        </w:tc>
        <w:tc>
          <w:tcPr>
            <w:tcW w:w="2977"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70391860" w14:textId="121670A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b/>
                <w:bCs/>
                <w:sz w:val="24"/>
                <w:szCs w:val="24"/>
              </w:rPr>
              <w:t>GROUP</w:t>
            </w:r>
            <w:r>
              <w:rPr>
                <w:rFonts w:ascii="Times New Roman" w:hAnsi="Times New Roman" w:cs="Times New Roman"/>
                <w:b/>
                <w:bCs/>
                <w:sz w:val="24"/>
                <w:szCs w:val="24"/>
              </w:rPr>
              <w:t>-A</w:t>
            </w:r>
            <w:r w:rsidRPr="005A6C3B">
              <w:rPr>
                <w:rFonts w:ascii="Times New Roman" w:hAnsi="Times New Roman" w:cs="Times New Roman"/>
                <w:b/>
                <w:bCs/>
                <w:sz w:val="24"/>
                <w:szCs w:val="24"/>
              </w:rPr>
              <w:t xml:space="preserve"> </w:t>
            </w:r>
            <w:proofErr w:type="gramStart"/>
            <w:r w:rsidRPr="005A6C3B">
              <w:rPr>
                <w:rFonts w:ascii="Times New Roman" w:hAnsi="Times New Roman" w:cs="Times New Roman"/>
                <w:b/>
                <w:bCs/>
                <w:sz w:val="24"/>
                <w:szCs w:val="24"/>
              </w:rPr>
              <w:t>n(</w:t>
            </w:r>
            <w:proofErr w:type="gramEnd"/>
            <w:r w:rsidRPr="005A6C3B">
              <w:rPr>
                <w:rFonts w:ascii="Times New Roman" w:hAnsi="Times New Roman" w:cs="Times New Roman"/>
                <w:b/>
                <w:bCs/>
                <w:sz w:val="24"/>
                <w:szCs w:val="24"/>
              </w:rPr>
              <w:t>%)</w:t>
            </w:r>
          </w:p>
        </w:tc>
        <w:tc>
          <w:tcPr>
            <w:tcW w:w="2410"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59690486" w14:textId="40494E3C"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b/>
                <w:bCs/>
                <w:sz w:val="24"/>
                <w:szCs w:val="24"/>
              </w:rPr>
              <w:t>GROUP</w:t>
            </w:r>
            <w:r>
              <w:rPr>
                <w:rFonts w:ascii="Times New Roman" w:hAnsi="Times New Roman" w:cs="Times New Roman"/>
                <w:b/>
                <w:bCs/>
                <w:sz w:val="24"/>
                <w:szCs w:val="24"/>
              </w:rPr>
              <w:t>-B</w:t>
            </w:r>
            <w:r w:rsidRPr="005A6C3B">
              <w:rPr>
                <w:rFonts w:ascii="Times New Roman" w:hAnsi="Times New Roman" w:cs="Times New Roman"/>
                <w:b/>
                <w:bCs/>
                <w:sz w:val="24"/>
                <w:szCs w:val="24"/>
              </w:rPr>
              <w:t xml:space="preserve"> </w:t>
            </w:r>
            <w:proofErr w:type="gramStart"/>
            <w:r w:rsidRPr="005A6C3B">
              <w:rPr>
                <w:rFonts w:ascii="Times New Roman" w:hAnsi="Times New Roman" w:cs="Times New Roman"/>
                <w:b/>
                <w:bCs/>
                <w:sz w:val="24"/>
                <w:szCs w:val="24"/>
              </w:rPr>
              <w:t>n(</w:t>
            </w:r>
            <w:proofErr w:type="gramEnd"/>
            <w:r w:rsidRPr="005A6C3B">
              <w:rPr>
                <w:rFonts w:ascii="Times New Roman" w:hAnsi="Times New Roman" w:cs="Times New Roman"/>
                <w:b/>
                <w:bCs/>
                <w:sz w:val="24"/>
                <w:szCs w:val="24"/>
              </w:rPr>
              <w:t>%)</w:t>
            </w:r>
          </w:p>
        </w:tc>
      </w:tr>
      <w:tr w:rsidR="005A6C3B" w:rsidRPr="005A6C3B" w14:paraId="27E18499" w14:textId="77777777" w:rsidTr="008E0FF4">
        <w:trPr>
          <w:trHeight w:val="154"/>
        </w:trPr>
        <w:tc>
          <w:tcPr>
            <w:tcW w:w="972"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17FD23B"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1</w:t>
            </w:r>
          </w:p>
        </w:tc>
        <w:tc>
          <w:tcPr>
            <w:tcW w:w="3972"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FB0E9BD"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1</w:t>
            </w:r>
          </w:p>
        </w:tc>
        <w:tc>
          <w:tcPr>
            <w:tcW w:w="2977"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103DC5C"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7</w:t>
            </w:r>
          </w:p>
        </w:tc>
        <w:tc>
          <w:tcPr>
            <w:tcW w:w="2410"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C29BA6C"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11</w:t>
            </w:r>
          </w:p>
        </w:tc>
      </w:tr>
      <w:tr w:rsidR="005A6C3B" w:rsidRPr="005A6C3B" w14:paraId="592E11A9" w14:textId="77777777" w:rsidTr="008E0FF4">
        <w:trPr>
          <w:trHeight w:val="315"/>
        </w:trPr>
        <w:tc>
          <w:tcPr>
            <w:tcW w:w="972"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1A8A060"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2</w:t>
            </w:r>
          </w:p>
        </w:tc>
        <w:tc>
          <w:tcPr>
            <w:tcW w:w="3972"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D1D3E99"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2</w:t>
            </w:r>
          </w:p>
        </w:tc>
        <w:tc>
          <w:tcPr>
            <w:tcW w:w="297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5F71E24" w14:textId="7783875D"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 xml:space="preserve">5 </w:t>
            </w:r>
          </w:p>
        </w:tc>
        <w:tc>
          <w:tcPr>
            <w:tcW w:w="241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644C2B82"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2</w:t>
            </w:r>
          </w:p>
        </w:tc>
      </w:tr>
      <w:tr w:rsidR="005A6C3B" w:rsidRPr="005A6C3B" w14:paraId="167AA0CA" w14:textId="77777777" w:rsidTr="008E0FF4">
        <w:trPr>
          <w:trHeight w:val="181"/>
        </w:trPr>
        <w:tc>
          <w:tcPr>
            <w:tcW w:w="972"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7686EC3"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3</w:t>
            </w:r>
          </w:p>
        </w:tc>
        <w:tc>
          <w:tcPr>
            <w:tcW w:w="3972"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C6E1E08"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3</w:t>
            </w:r>
          </w:p>
        </w:tc>
        <w:tc>
          <w:tcPr>
            <w:tcW w:w="297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7830807"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2</w:t>
            </w:r>
          </w:p>
        </w:tc>
        <w:tc>
          <w:tcPr>
            <w:tcW w:w="241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8D7B654" w14:textId="77777777" w:rsidR="005A6C3B" w:rsidRPr="005A6C3B" w:rsidRDefault="005A6C3B" w:rsidP="00BC57F9">
            <w:pPr>
              <w:spacing w:line="240" w:lineRule="auto"/>
              <w:jc w:val="both"/>
              <w:rPr>
                <w:rFonts w:ascii="Times New Roman" w:hAnsi="Times New Roman" w:cs="Times New Roman"/>
                <w:sz w:val="24"/>
                <w:szCs w:val="24"/>
                <w:lang w:val="en-IN"/>
              </w:rPr>
            </w:pPr>
          </w:p>
        </w:tc>
      </w:tr>
      <w:tr w:rsidR="005A6C3B" w:rsidRPr="005A6C3B" w14:paraId="0AC42800" w14:textId="77777777" w:rsidTr="008E0FF4">
        <w:trPr>
          <w:trHeight w:val="189"/>
        </w:trPr>
        <w:tc>
          <w:tcPr>
            <w:tcW w:w="972"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79772AEA"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4</w:t>
            </w:r>
          </w:p>
        </w:tc>
        <w:tc>
          <w:tcPr>
            <w:tcW w:w="3972"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6BB6426D" w14:textId="77777777" w:rsidR="005A6C3B" w:rsidRPr="005A6C3B" w:rsidRDefault="005A6C3B" w:rsidP="00BC57F9">
            <w:pPr>
              <w:spacing w:line="240" w:lineRule="auto"/>
              <w:rPr>
                <w:rFonts w:ascii="Times New Roman" w:hAnsi="Times New Roman" w:cs="Times New Roman"/>
                <w:sz w:val="24"/>
                <w:szCs w:val="24"/>
                <w:lang w:val="en-IN"/>
              </w:rPr>
            </w:pPr>
            <w:r w:rsidRPr="005A6C3B">
              <w:rPr>
                <w:rFonts w:ascii="Times New Roman" w:hAnsi="Times New Roman" w:cs="Times New Roman"/>
                <w:sz w:val="24"/>
                <w:szCs w:val="24"/>
              </w:rPr>
              <w:t>4 &amp; ABOVE</w:t>
            </w:r>
          </w:p>
        </w:tc>
        <w:tc>
          <w:tcPr>
            <w:tcW w:w="297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A1F2D55"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1</w:t>
            </w:r>
          </w:p>
        </w:tc>
        <w:tc>
          <w:tcPr>
            <w:tcW w:w="241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291AF8B6"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2</w:t>
            </w:r>
          </w:p>
        </w:tc>
      </w:tr>
      <w:tr w:rsidR="005A6C3B" w:rsidRPr="005A6C3B" w14:paraId="6E8EE39E" w14:textId="77777777" w:rsidTr="008E0FF4">
        <w:trPr>
          <w:trHeight w:val="197"/>
        </w:trPr>
        <w:tc>
          <w:tcPr>
            <w:tcW w:w="972"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23F3F39" w14:textId="77777777" w:rsidR="005A6C3B" w:rsidRPr="005A6C3B" w:rsidRDefault="005A6C3B" w:rsidP="00BC57F9">
            <w:pPr>
              <w:spacing w:line="240" w:lineRule="auto"/>
              <w:jc w:val="both"/>
              <w:rPr>
                <w:rFonts w:ascii="Times New Roman" w:hAnsi="Times New Roman" w:cs="Times New Roman"/>
                <w:sz w:val="24"/>
                <w:szCs w:val="24"/>
                <w:lang w:val="en-IN"/>
              </w:rPr>
            </w:pPr>
          </w:p>
        </w:tc>
        <w:tc>
          <w:tcPr>
            <w:tcW w:w="3972"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F694286" w14:textId="77777777" w:rsidR="005A6C3B" w:rsidRPr="005A6C3B" w:rsidRDefault="005A6C3B" w:rsidP="00BC57F9">
            <w:pPr>
              <w:spacing w:line="240" w:lineRule="auto"/>
              <w:jc w:val="both"/>
              <w:rPr>
                <w:rFonts w:ascii="Times New Roman" w:hAnsi="Times New Roman" w:cs="Times New Roman"/>
                <w:sz w:val="24"/>
                <w:szCs w:val="24"/>
                <w:lang w:val="en-IN"/>
              </w:rPr>
            </w:pPr>
            <w:r w:rsidRPr="005A6C3B">
              <w:rPr>
                <w:rFonts w:ascii="Times New Roman" w:hAnsi="Times New Roman" w:cs="Times New Roman"/>
                <w:sz w:val="24"/>
                <w:szCs w:val="24"/>
              </w:rPr>
              <w:t>TOTAL</w:t>
            </w:r>
          </w:p>
        </w:tc>
        <w:tc>
          <w:tcPr>
            <w:tcW w:w="297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42A0032" w14:textId="102DFCC4" w:rsidR="005A6C3B" w:rsidRPr="005A6C3B" w:rsidRDefault="005A6C3B" w:rsidP="00BC57F9">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241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A565F32" w14:textId="629B9262" w:rsidR="005A6C3B" w:rsidRPr="005A6C3B" w:rsidRDefault="005A6C3B" w:rsidP="00BC57F9">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r>
    </w:tbl>
    <w:p w14:paraId="010C2E74" w14:textId="4F2470AA" w:rsidR="005A6C3B" w:rsidRDefault="005A6C3B" w:rsidP="00A1523C">
      <w:pPr>
        <w:jc w:val="both"/>
        <w:rPr>
          <w:rFonts w:ascii="Times New Roman" w:hAnsi="Times New Roman" w:cs="Times New Roman"/>
          <w:sz w:val="24"/>
          <w:szCs w:val="24"/>
        </w:rPr>
      </w:pPr>
      <w:r>
        <w:rPr>
          <w:rFonts w:ascii="Times New Roman" w:hAnsi="Times New Roman" w:cs="Times New Roman"/>
          <w:sz w:val="24"/>
          <w:szCs w:val="24"/>
        </w:rPr>
        <w:t>Table 2. Distribution of women according to gravidity</w:t>
      </w:r>
    </w:p>
    <w:p w14:paraId="6EBB76BC" w14:textId="28C70D80" w:rsidR="00866120" w:rsidRDefault="00866120" w:rsidP="00A1523C">
      <w:pPr>
        <w:jc w:val="both"/>
        <w:rPr>
          <w:rFonts w:ascii="Times New Roman" w:hAnsi="Times New Roman" w:cs="Times New Roman"/>
          <w:sz w:val="24"/>
          <w:szCs w:val="24"/>
        </w:rPr>
      </w:pPr>
    </w:p>
    <w:tbl>
      <w:tblPr>
        <w:tblW w:w="10983" w:type="dxa"/>
        <w:tblInd w:w="-1003" w:type="dxa"/>
        <w:tblCellMar>
          <w:left w:w="0" w:type="dxa"/>
          <w:right w:w="0" w:type="dxa"/>
        </w:tblCellMar>
        <w:tblLook w:val="0420" w:firstRow="1" w:lastRow="0" w:firstColumn="0" w:lastColumn="0" w:noHBand="0" w:noVBand="1"/>
      </w:tblPr>
      <w:tblGrid>
        <w:gridCol w:w="993"/>
        <w:gridCol w:w="3969"/>
        <w:gridCol w:w="2977"/>
        <w:gridCol w:w="3044"/>
      </w:tblGrid>
      <w:tr w:rsidR="00866120" w:rsidRPr="00987F50" w14:paraId="5E87F83C" w14:textId="77777777" w:rsidTr="00185954">
        <w:trPr>
          <w:trHeight w:val="59"/>
        </w:trPr>
        <w:tc>
          <w:tcPr>
            <w:tcW w:w="993"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5D5FB6DF"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b/>
                <w:bCs/>
                <w:sz w:val="24"/>
                <w:szCs w:val="24"/>
              </w:rPr>
              <w:t>S. NO.</w:t>
            </w:r>
          </w:p>
        </w:tc>
        <w:tc>
          <w:tcPr>
            <w:tcW w:w="3969"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3BF76240"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b/>
                <w:bCs/>
                <w:sz w:val="24"/>
                <w:szCs w:val="24"/>
              </w:rPr>
              <w:t>STAGE OF FGR/ SGA</w:t>
            </w:r>
          </w:p>
        </w:tc>
        <w:tc>
          <w:tcPr>
            <w:tcW w:w="2977"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1C8117E7"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b/>
                <w:bCs/>
                <w:sz w:val="24"/>
                <w:szCs w:val="24"/>
              </w:rPr>
              <w:t>GROUP</w:t>
            </w:r>
            <w:r>
              <w:rPr>
                <w:rFonts w:ascii="Times New Roman" w:hAnsi="Times New Roman" w:cs="Times New Roman"/>
                <w:b/>
                <w:bCs/>
                <w:sz w:val="24"/>
                <w:szCs w:val="24"/>
              </w:rPr>
              <w:t>-A</w:t>
            </w:r>
            <w:r w:rsidRPr="00987F50">
              <w:rPr>
                <w:rFonts w:ascii="Times New Roman" w:hAnsi="Times New Roman" w:cs="Times New Roman"/>
                <w:b/>
                <w:bCs/>
                <w:sz w:val="24"/>
                <w:szCs w:val="24"/>
              </w:rPr>
              <w:t xml:space="preserve"> </w:t>
            </w:r>
            <w:proofErr w:type="gramStart"/>
            <w:r w:rsidRPr="00987F50">
              <w:rPr>
                <w:rFonts w:ascii="Times New Roman" w:hAnsi="Times New Roman" w:cs="Times New Roman"/>
                <w:b/>
                <w:bCs/>
                <w:sz w:val="24"/>
                <w:szCs w:val="24"/>
              </w:rPr>
              <w:t>n(</w:t>
            </w:r>
            <w:proofErr w:type="gramEnd"/>
            <w:r w:rsidRPr="00987F50">
              <w:rPr>
                <w:rFonts w:ascii="Times New Roman" w:hAnsi="Times New Roman" w:cs="Times New Roman"/>
                <w:b/>
                <w:bCs/>
                <w:sz w:val="24"/>
                <w:szCs w:val="24"/>
              </w:rPr>
              <w:t>%)</w:t>
            </w:r>
          </w:p>
        </w:tc>
        <w:tc>
          <w:tcPr>
            <w:tcW w:w="3044"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1F7ECCEA"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b/>
                <w:bCs/>
                <w:sz w:val="24"/>
                <w:szCs w:val="24"/>
              </w:rPr>
              <w:t>GROUP</w:t>
            </w:r>
            <w:r>
              <w:rPr>
                <w:rFonts w:ascii="Times New Roman" w:hAnsi="Times New Roman" w:cs="Times New Roman"/>
                <w:b/>
                <w:bCs/>
                <w:sz w:val="24"/>
                <w:szCs w:val="24"/>
              </w:rPr>
              <w:t>-B</w:t>
            </w:r>
            <w:r w:rsidRPr="00987F50">
              <w:rPr>
                <w:rFonts w:ascii="Times New Roman" w:hAnsi="Times New Roman" w:cs="Times New Roman"/>
                <w:b/>
                <w:bCs/>
                <w:sz w:val="24"/>
                <w:szCs w:val="24"/>
              </w:rPr>
              <w:t xml:space="preserve"> </w:t>
            </w:r>
            <w:proofErr w:type="gramStart"/>
            <w:r w:rsidRPr="00987F50">
              <w:rPr>
                <w:rFonts w:ascii="Times New Roman" w:hAnsi="Times New Roman" w:cs="Times New Roman"/>
                <w:b/>
                <w:bCs/>
                <w:sz w:val="24"/>
                <w:szCs w:val="24"/>
              </w:rPr>
              <w:t>n(</w:t>
            </w:r>
            <w:proofErr w:type="gramEnd"/>
            <w:r w:rsidRPr="00987F50">
              <w:rPr>
                <w:rFonts w:ascii="Times New Roman" w:hAnsi="Times New Roman" w:cs="Times New Roman"/>
                <w:b/>
                <w:bCs/>
                <w:sz w:val="24"/>
                <w:szCs w:val="24"/>
              </w:rPr>
              <w:t>%)</w:t>
            </w:r>
          </w:p>
        </w:tc>
      </w:tr>
      <w:tr w:rsidR="00866120" w:rsidRPr="00987F50" w14:paraId="60EAB124" w14:textId="77777777" w:rsidTr="00185954">
        <w:trPr>
          <w:trHeight w:val="18"/>
        </w:trPr>
        <w:tc>
          <w:tcPr>
            <w:tcW w:w="993"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14AFDBA"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1</w:t>
            </w:r>
          </w:p>
        </w:tc>
        <w:tc>
          <w:tcPr>
            <w:tcW w:w="3969"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4F47993"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SGA</w:t>
            </w:r>
          </w:p>
        </w:tc>
        <w:tc>
          <w:tcPr>
            <w:tcW w:w="2977"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1E8CE4D"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3</w:t>
            </w:r>
          </w:p>
        </w:tc>
        <w:tc>
          <w:tcPr>
            <w:tcW w:w="3044"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B3F27E8"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3</w:t>
            </w:r>
          </w:p>
        </w:tc>
      </w:tr>
      <w:tr w:rsidR="00866120" w:rsidRPr="00987F50" w14:paraId="14A948A5" w14:textId="77777777" w:rsidTr="00185954">
        <w:trPr>
          <w:trHeight w:val="12"/>
        </w:trPr>
        <w:tc>
          <w:tcPr>
            <w:tcW w:w="99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269AA552"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2</w:t>
            </w:r>
          </w:p>
        </w:tc>
        <w:tc>
          <w:tcPr>
            <w:tcW w:w="3969"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5C4FC34"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STAGE 1 FGR</w:t>
            </w:r>
          </w:p>
        </w:tc>
        <w:tc>
          <w:tcPr>
            <w:tcW w:w="297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10C2052"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12</w:t>
            </w:r>
          </w:p>
        </w:tc>
        <w:tc>
          <w:tcPr>
            <w:tcW w:w="304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940C3EE"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12</w:t>
            </w:r>
          </w:p>
        </w:tc>
      </w:tr>
      <w:tr w:rsidR="00866120" w:rsidRPr="00987F50" w14:paraId="0D13D376" w14:textId="77777777" w:rsidTr="00185954">
        <w:trPr>
          <w:trHeight w:val="56"/>
        </w:trPr>
        <w:tc>
          <w:tcPr>
            <w:tcW w:w="99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D54AAD9"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3</w:t>
            </w:r>
          </w:p>
        </w:tc>
        <w:tc>
          <w:tcPr>
            <w:tcW w:w="396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42B168E"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STAGE 2 FGR</w:t>
            </w:r>
          </w:p>
        </w:tc>
        <w:tc>
          <w:tcPr>
            <w:tcW w:w="297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40D299E" w14:textId="77777777" w:rsidR="00866120" w:rsidRPr="00987F50" w:rsidRDefault="00866120" w:rsidP="00185954">
            <w:pPr>
              <w:spacing w:line="240" w:lineRule="auto"/>
              <w:rPr>
                <w:rFonts w:ascii="Times New Roman" w:hAnsi="Times New Roman" w:cs="Times New Roman"/>
                <w:sz w:val="24"/>
                <w:szCs w:val="24"/>
                <w:lang w:val="en-IN"/>
              </w:rPr>
            </w:pPr>
          </w:p>
        </w:tc>
        <w:tc>
          <w:tcPr>
            <w:tcW w:w="304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80258C1" w14:textId="77777777" w:rsidR="00866120" w:rsidRPr="00987F50" w:rsidRDefault="00866120" w:rsidP="00185954">
            <w:pPr>
              <w:spacing w:line="240" w:lineRule="auto"/>
              <w:rPr>
                <w:rFonts w:ascii="Times New Roman" w:hAnsi="Times New Roman" w:cs="Times New Roman"/>
                <w:sz w:val="24"/>
                <w:szCs w:val="24"/>
                <w:lang w:val="en-IN"/>
              </w:rPr>
            </w:pPr>
          </w:p>
        </w:tc>
      </w:tr>
      <w:tr w:rsidR="00866120" w:rsidRPr="00987F50" w14:paraId="3FE0B0C8" w14:textId="77777777" w:rsidTr="00185954">
        <w:trPr>
          <w:trHeight w:val="12"/>
        </w:trPr>
        <w:tc>
          <w:tcPr>
            <w:tcW w:w="99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CA40658"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4</w:t>
            </w:r>
          </w:p>
        </w:tc>
        <w:tc>
          <w:tcPr>
            <w:tcW w:w="3969"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B944BD0"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STAGE 3 FGR</w:t>
            </w:r>
          </w:p>
        </w:tc>
        <w:tc>
          <w:tcPr>
            <w:tcW w:w="297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32D4F58" w14:textId="77777777" w:rsidR="00866120" w:rsidRPr="00987F50" w:rsidRDefault="00866120" w:rsidP="00185954">
            <w:pPr>
              <w:spacing w:line="240" w:lineRule="auto"/>
              <w:rPr>
                <w:rFonts w:ascii="Times New Roman" w:hAnsi="Times New Roman" w:cs="Times New Roman"/>
                <w:sz w:val="24"/>
                <w:szCs w:val="24"/>
                <w:lang w:val="en-IN"/>
              </w:rPr>
            </w:pPr>
          </w:p>
        </w:tc>
        <w:tc>
          <w:tcPr>
            <w:tcW w:w="304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C49A235" w14:textId="77777777" w:rsidR="00866120" w:rsidRPr="00987F50" w:rsidRDefault="00866120" w:rsidP="00185954">
            <w:pPr>
              <w:spacing w:line="240" w:lineRule="auto"/>
              <w:rPr>
                <w:rFonts w:ascii="Times New Roman" w:hAnsi="Times New Roman" w:cs="Times New Roman"/>
                <w:sz w:val="24"/>
                <w:szCs w:val="24"/>
                <w:lang w:val="en-IN"/>
              </w:rPr>
            </w:pPr>
          </w:p>
        </w:tc>
      </w:tr>
      <w:tr w:rsidR="00866120" w:rsidRPr="00987F50" w14:paraId="663331A0" w14:textId="77777777" w:rsidTr="00185954">
        <w:trPr>
          <w:trHeight w:val="12"/>
        </w:trPr>
        <w:tc>
          <w:tcPr>
            <w:tcW w:w="99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9EAC738"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5</w:t>
            </w:r>
          </w:p>
        </w:tc>
        <w:tc>
          <w:tcPr>
            <w:tcW w:w="396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EE96BAA"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STAGE 4 FGR</w:t>
            </w:r>
          </w:p>
        </w:tc>
        <w:tc>
          <w:tcPr>
            <w:tcW w:w="297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BD414B3" w14:textId="77777777" w:rsidR="00866120" w:rsidRPr="00987F50" w:rsidRDefault="00866120" w:rsidP="00185954">
            <w:pPr>
              <w:spacing w:line="240" w:lineRule="auto"/>
              <w:rPr>
                <w:rFonts w:ascii="Times New Roman" w:hAnsi="Times New Roman" w:cs="Times New Roman"/>
                <w:sz w:val="24"/>
                <w:szCs w:val="24"/>
                <w:lang w:val="en-IN"/>
              </w:rPr>
            </w:pPr>
          </w:p>
        </w:tc>
        <w:tc>
          <w:tcPr>
            <w:tcW w:w="304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22AFCDB" w14:textId="77777777" w:rsidR="00866120" w:rsidRPr="00987F50" w:rsidRDefault="00866120" w:rsidP="00185954">
            <w:pPr>
              <w:spacing w:line="240" w:lineRule="auto"/>
              <w:rPr>
                <w:rFonts w:ascii="Times New Roman" w:hAnsi="Times New Roman" w:cs="Times New Roman"/>
                <w:sz w:val="24"/>
                <w:szCs w:val="24"/>
                <w:lang w:val="en-IN"/>
              </w:rPr>
            </w:pPr>
          </w:p>
        </w:tc>
      </w:tr>
      <w:tr w:rsidR="00866120" w:rsidRPr="00987F50" w14:paraId="5E0706A3" w14:textId="77777777" w:rsidTr="00185954">
        <w:trPr>
          <w:trHeight w:val="12"/>
        </w:trPr>
        <w:tc>
          <w:tcPr>
            <w:tcW w:w="99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503BFAF" w14:textId="77777777" w:rsidR="00866120" w:rsidRPr="00987F50" w:rsidRDefault="00866120" w:rsidP="00185954">
            <w:pPr>
              <w:spacing w:line="240" w:lineRule="auto"/>
              <w:rPr>
                <w:rFonts w:ascii="Times New Roman" w:hAnsi="Times New Roman" w:cs="Times New Roman"/>
                <w:sz w:val="24"/>
                <w:szCs w:val="24"/>
                <w:lang w:val="en-IN"/>
              </w:rPr>
            </w:pPr>
          </w:p>
        </w:tc>
        <w:tc>
          <w:tcPr>
            <w:tcW w:w="3969"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BDD8062" w14:textId="77777777" w:rsidR="00866120" w:rsidRPr="00987F50" w:rsidRDefault="00866120" w:rsidP="00185954">
            <w:pPr>
              <w:spacing w:line="240" w:lineRule="auto"/>
              <w:rPr>
                <w:rFonts w:ascii="Times New Roman" w:hAnsi="Times New Roman" w:cs="Times New Roman"/>
                <w:sz w:val="24"/>
                <w:szCs w:val="24"/>
                <w:lang w:val="en-IN"/>
              </w:rPr>
            </w:pPr>
            <w:r w:rsidRPr="00987F50">
              <w:rPr>
                <w:rFonts w:ascii="Times New Roman" w:hAnsi="Times New Roman" w:cs="Times New Roman"/>
                <w:sz w:val="24"/>
                <w:szCs w:val="24"/>
              </w:rPr>
              <w:t>TOTAL</w:t>
            </w:r>
          </w:p>
        </w:tc>
        <w:tc>
          <w:tcPr>
            <w:tcW w:w="297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B92E0FB" w14:textId="77777777" w:rsidR="00866120" w:rsidRPr="00987F50" w:rsidRDefault="00866120" w:rsidP="00185954">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304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CCDCB8F" w14:textId="77777777" w:rsidR="00866120" w:rsidRPr="00987F50" w:rsidRDefault="00866120" w:rsidP="00185954">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15</w:t>
            </w:r>
          </w:p>
        </w:tc>
      </w:tr>
    </w:tbl>
    <w:p w14:paraId="775D9D12" w14:textId="6A53659E" w:rsidR="00866120" w:rsidRDefault="00866120" w:rsidP="00A1523C">
      <w:pPr>
        <w:jc w:val="both"/>
        <w:rPr>
          <w:rFonts w:ascii="Times New Roman" w:hAnsi="Times New Roman" w:cs="Times New Roman"/>
          <w:sz w:val="24"/>
          <w:szCs w:val="24"/>
        </w:rPr>
      </w:pPr>
      <w:r>
        <w:rPr>
          <w:rFonts w:ascii="Times New Roman" w:hAnsi="Times New Roman" w:cs="Times New Roman"/>
          <w:sz w:val="24"/>
          <w:szCs w:val="24"/>
        </w:rPr>
        <w:lastRenderedPageBreak/>
        <w:t>Table 3. Distribution of women according to SGA/FGR</w:t>
      </w:r>
    </w:p>
    <w:p w14:paraId="1C6E443A" w14:textId="4D3C3924" w:rsidR="008B152C" w:rsidRDefault="008B152C" w:rsidP="00A1523C">
      <w:pPr>
        <w:jc w:val="both"/>
        <w:rPr>
          <w:rFonts w:ascii="Times New Roman" w:hAnsi="Times New Roman" w:cs="Times New Roman"/>
          <w:sz w:val="24"/>
          <w:szCs w:val="24"/>
        </w:rPr>
      </w:pPr>
    </w:p>
    <w:p w14:paraId="2536826D" w14:textId="1C455D64" w:rsidR="008B152C" w:rsidRDefault="008B152C" w:rsidP="00A1523C">
      <w:pPr>
        <w:jc w:val="both"/>
        <w:rPr>
          <w:rFonts w:ascii="Times New Roman" w:hAnsi="Times New Roman" w:cs="Times New Roman"/>
          <w:sz w:val="24"/>
          <w:szCs w:val="24"/>
        </w:rPr>
      </w:pPr>
      <w:r>
        <w:rPr>
          <w:rFonts w:ascii="Times New Roman" w:hAnsi="Times New Roman" w:cs="Times New Roman"/>
          <w:sz w:val="24"/>
          <w:szCs w:val="24"/>
        </w:rPr>
        <w:t>Table 4. Distribution of women according to mode of delivery.</w:t>
      </w:r>
    </w:p>
    <w:tbl>
      <w:tblPr>
        <w:tblpPr w:leftFromText="180" w:rightFromText="180" w:vertAnchor="text" w:horzAnchor="margin" w:tblpXSpec="center" w:tblpY="-729"/>
        <w:tblW w:w="9323" w:type="dxa"/>
        <w:tblCellMar>
          <w:left w:w="0" w:type="dxa"/>
          <w:right w:w="0" w:type="dxa"/>
        </w:tblCellMar>
        <w:tblLook w:val="0420" w:firstRow="1" w:lastRow="0" w:firstColumn="0" w:lastColumn="0" w:noHBand="0" w:noVBand="1"/>
      </w:tblPr>
      <w:tblGrid>
        <w:gridCol w:w="1258"/>
        <w:gridCol w:w="772"/>
        <w:gridCol w:w="841"/>
        <w:gridCol w:w="772"/>
        <w:gridCol w:w="841"/>
        <w:gridCol w:w="772"/>
        <w:gridCol w:w="841"/>
        <w:gridCol w:w="772"/>
        <w:gridCol w:w="841"/>
        <w:gridCol w:w="772"/>
        <w:gridCol w:w="841"/>
      </w:tblGrid>
      <w:tr w:rsidR="008B152C" w:rsidRPr="007C24FF" w14:paraId="3C6FBB40" w14:textId="77777777" w:rsidTr="00185954">
        <w:trPr>
          <w:trHeight w:val="124"/>
        </w:trPr>
        <w:tc>
          <w:tcPr>
            <w:tcW w:w="1288" w:type="dxa"/>
            <w:vMerge w:val="restart"/>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581CDF80"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b/>
                <w:bCs/>
                <w:vertAlign w:val="superscript"/>
              </w:rPr>
              <w:t>MODE</w:t>
            </w:r>
          </w:p>
        </w:tc>
        <w:tc>
          <w:tcPr>
            <w:tcW w:w="1607" w:type="dxa"/>
            <w:gridSpan w:val="2"/>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66B7112E"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b/>
                <w:bCs/>
                <w:vertAlign w:val="superscript"/>
              </w:rPr>
              <w:t>SGA</w:t>
            </w:r>
          </w:p>
        </w:tc>
        <w:tc>
          <w:tcPr>
            <w:tcW w:w="1607" w:type="dxa"/>
            <w:gridSpan w:val="2"/>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181B1031"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b/>
                <w:bCs/>
                <w:vertAlign w:val="superscript"/>
              </w:rPr>
              <w:t>STAGE 1 FGR</w:t>
            </w:r>
          </w:p>
        </w:tc>
        <w:tc>
          <w:tcPr>
            <w:tcW w:w="1607" w:type="dxa"/>
            <w:gridSpan w:val="2"/>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6148F2A7"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b/>
                <w:bCs/>
                <w:vertAlign w:val="superscript"/>
              </w:rPr>
              <w:t>STAGE 2 FGR</w:t>
            </w:r>
          </w:p>
        </w:tc>
        <w:tc>
          <w:tcPr>
            <w:tcW w:w="1607" w:type="dxa"/>
            <w:gridSpan w:val="2"/>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4691DC1D"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b/>
                <w:bCs/>
                <w:vertAlign w:val="superscript"/>
              </w:rPr>
              <w:t>STAGE 3 FGR</w:t>
            </w:r>
          </w:p>
        </w:tc>
        <w:tc>
          <w:tcPr>
            <w:tcW w:w="1607" w:type="dxa"/>
            <w:gridSpan w:val="2"/>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64B63081" w14:textId="77777777" w:rsidR="008B152C" w:rsidRPr="001B3BE7" w:rsidRDefault="008B152C" w:rsidP="00185954">
            <w:pPr>
              <w:spacing w:line="240" w:lineRule="auto"/>
              <w:jc w:val="both"/>
              <w:rPr>
                <w:rFonts w:ascii="Times New Roman" w:hAnsi="Times New Roman" w:cs="Times New Roman"/>
                <w:vertAlign w:val="superscript"/>
                <w:lang w:val="en-IN"/>
              </w:rPr>
            </w:pPr>
            <w:r w:rsidRPr="001B3BE7">
              <w:rPr>
                <w:rFonts w:ascii="Times New Roman" w:hAnsi="Times New Roman" w:cs="Times New Roman"/>
                <w:b/>
                <w:bCs/>
                <w:vertAlign w:val="superscript"/>
              </w:rPr>
              <w:t>STAGE 4 FGR</w:t>
            </w:r>
          </w:p>
        </w:tc>
      </w:tr>
      <w:tr w:rsidR="008B152C" w:rsidRPr="007C24FF" w14:paraId="3D3BB668" w14:textId="77777777" w:rsidTr="00185954">
        <w:trPr>
          <w:trHeight w:val="121"/>
        </w:trPr>
        <w:tc>
          <w:tcPr>
            <w:tcW w:w="0" w:type="auto"/>
            <w:vMerge/>
            <w:tcBorders>
              <w:top w:val="single" w:sz="8" w:space="0" w:color="A5A5A5"/>
              <w:left w:val="single" w:sz="8" w:space="0" w:color="A5A5A5"/>
              <w:bottom w:val="single" w:sz="18" w:space="0" w:color="A5A5A5"/>
              <w:right w:val="single" w:sz="8" w:space="0" w:color="A5A5A5"/>
            </w:tcBorders>
            <w:vAlign w:val="center"/>
            <w:hideMark/>
          </w:tcPr>
          <w:p w14:paraId="256F5FCB" w14:textId="77777777" w:rsidR="008B152C" w:rsidRPr="001B3BE7" w:rsidRDefault="008B152C" w:rsidP="00185954">
            <w:pPr>
              <w:spacing w:line="240" w:lineRule="auto"/>
              <w:rPr>
                <w:rFonts w:ascii="Times New Roman" w:hAnsi="Times New Roman" w:cs="Times New Roman"/>
                <w:vertAlign w:val="superscript"/>
                <w:lang w:val="en-IN"/>
              </w:rPr>
            </w:pPr>
          </w:p>
        </w:tc>
        <w:tc>
          <w:tcPr>
            <w:tcW w:w="701" w:type="dxa"/>
            <w:tcBorders>
              <w:top w:val="single" w:sz="18" w:space="0" w:color="A5A5A5"/>
              <w:left w:val="single" w:sz="1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CBAA48C"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GROUP-A</w:t>
            </w:r>
          </w:p>
        </w:tc>
        <w:tc>
          <w:tcPr>
            <w:tcW w:w="906"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F47525E"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GROUP-B</w:t>
            </w:r>
          </w:p>
        </w:tc>
        <w:tc>
          <w:tcPr>
            <w:tcW w:w="701"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E2FD33D"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GROUP-A</w:t>
            </w:r>
          </w:p>
        </w:tc>
        <w:tc>
          <w:tcPr>
            <w:tcW w:w="906"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BC7A500"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GROUP-B</w:t>
            </w:r>
          </w:p>
        </w:tc>
        <w:tc>
          <w:tcPr>
            <w:tcW w:w="701"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511C2AC"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GROUP-A</w:t>
            </w:r>
          </w:p>
        </w:tc>
        <w:tc>
          <w:tcPr>
            <w:tcW w:w="906"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56619E0"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GROUP-B</w:t>
            </w:r>
          </w:p>
        </w:tc>
        <w:tc>
          <w:tcPr>
            <w:tcW w:w="701"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8FB7499"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GROUP-A</w:t>
            </w:r>
          </w:p>
        </w:tc>
        <w:tc>
          <w:tcPr>
            <w:tcW w:w="906"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1B503B3" w14:textId="77777777" w:rsidR="008B152C" w:rsidRPr="001B3BE7" w:rsidRDefault="008B152C" w:rsidP="00185954">
            <w:pPr>
              <w:spacing w:line="240" w:lineRule="auto"/>
              <w:jc w:val="both"/>
              <w:rPr>
                <w:rFonts w:ascii="Times New Roman" w:hAnsi="Times New Roman" w:cs="Times New Roman"/>
                <w:vertAlign w:val="superscript"/>
                <w:lang w:val="en-IN"/>
              </w:rPr>
            </w:pPr>
            <w:r w:rsidRPr="001B3BE7">
              <w:rPr>
                <w:rFonts w:ascii="Times New Roman" w:hAnsi="Times New Roman" w:cs="Times New Roman"/>
                <w:vertAlign w:val="superscript"/>
              </w:rPr>
              <w:t>GROUP-B</w:t>
            </w:r>
          </w:p>
        </w:tc>
        <w:tc>
          <w:tcPr>
            <w:tcW w:w="701"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85BB601" w14:textId="77777777" w:rsidR="008B152C" w:rsidRPr="001B3BE7" w:rsidRDefault="008B152C" w:rsidP="00185954">
            <w:pPr>
              <w:spacing w:line="240" w:lineRule="auto"/>
              <w:jc w:val="both"/>
              <w:rPr>
                <w:rFonts w:ascii="Times New Roman" w:hAnsi="Times New Roman" w:cs="Times New Roman"/>
                <w:vertAlign w:val="superscript"/>
                <w:lang w:val="en-IN"/>
              </w:rPr>
            </w:pPr>
            <w:r w:rsidRPr="001B3BE7">
              <w:rPr>
                <w:rFonts w:ascii="Times New Roman" w:hAnsi="Times New Roman" w:cs="Times New Roman"/>
                <w:vertAlign w:val="superscript"/>
              </w:rPr>
              <w:t>GROUP</w:t>
            </w:r>
            <w:r>
              <w:rPr>
                <w:rFonts w:ascii="Times New Roman" w:hAnsi="Times New Roman" w:cs="Times New Roman"/>
                <w:vertAlign w:val="superscript"/>
              </w:rPr>
              <w:t>-A</w:t>
            </w:r>
          </w:p>
        </w:tc>
        <w:tc>
          <w:tcPr>
            <w:tcW w:w="906"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162253F" w14:textId="77777777" w:rsidR="008B152C" w:rsidRPr="001B3BE7" w:rsidRDefault="008B152C" w:rsidP="00185954">
            <w:pPr>
              <w:spacing w:line="240" w:lineRule="auto"/>
              <w:jc w:val="both"/>
              <w:rPr>
                <w:rFonts w:ascii="Times New Roman" w:hAnsi="Times New Roman" w:cs="Times New Roman"/>
                <w:vertAlign w:val="superscript"/>
                <w:lang w:val="en-IN"/>
              </w:rPr>
            </w:pPr>
            <w:r w:rsidRPr="001B3BE7">
              <w:rPr>
                <w:rFonts w:ascii="Times New Roman" w:hAnsi="Times New Roman" w:cs="Times New Roman"/>
                <w:vertAlign w:val="superscript"/>
              </w:rPr>
              <w:t>GROUP</w:t>
            </w:r>
            <w:r>
              <w:rPr>
                <w:rFonts w:ascii="Times New Roman" w:hAnsi="Times New Roman" w:cs="Times New Roman"/>
                <w:vertAlign w:val="superscript"/>
              </w:rPr>
              <w:t>-B</w:t>
            </w:r>
          </w:p>
        </w:tc>
      </w:tr>
      <w:tr w:rsidR="008B152C" w:rsidRPr="007C24FF" w14:paraId="62835E90" w14:textId="77777777" w:rsidTr="00185954">
        <w:trPr>
          <w:trHeight w:val="80"/>
        </w:trPr>
        <w:tc>
          <w:tcPr>
            <w:tcW w:w="1288" w:type="dxa"/>
            <w:tcBorders>
              <w:top w:val="single" w:sz="1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6D1896D"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SPONTANEOUS VAGINAL DELIVERY</w:t>
            </w: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F91E5AE"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2</w:t>
            </w: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B24F7D6" w14:textId="77777777" w:rsidR="008B152C" w:rsidRPr="001B3BE7" w:rsidRDefault="008B152C" w:rsidP="00185954">
            <w:pPr>
              <w:spacing w:line="240" w:lineRule="auto"/>
              <w:rPr>
                <w:rFonts w:ascii="Times New Roman" w:hAnsi="Times New Roman" w:cs="Times New Roman"/>
                <w:vertAlign w:val="superscript"/>
                <w:lang w:val="en-IN"/>
              </w:rPr>
            </w:pP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444AC5B"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2</w:t>
            </w: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2994C9D8"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1</w:t>
            </w: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C103271" w14:textId="77777777" w:rsidR="008B152C" w:rsidRPr="001B3BE7" w:rsidRDefault="008B152C" w:rsidP="00185954">
            <w:pPr>
              <w:spacing w:line="240" w:lineRule="auto"/>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246C0420" w14:textId="77777777" w:rsidR="008B152C" w:rsidRPr="001B3BE7" w:rsidRDefault="008B152C" w:rsidP="00185954">
            <w:pPr>
              <w:spacing w:line="240" w:lineRule="auto"/>
              <w:rPr>
                <w:rFonts w:ascii="Times New Roman" w:hAnsi="Times New Roman" w:cs="Times New Roman"/>
                <w:vertAlign w:val="superscript"/>
                <w:lang w:val="en-IN"/>
              </w:rPr>
            </w:pP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EE708C1" w14:textId="77777777" w:rsidR="008B152C" w:rsidRPr="001B3BE7" w:rsidRDefault="008B152C" w:rsidP="00185954">
            <w:pPr>
              <w:spacing w:line="240" w:lineRule="auto"/>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6047B8BE" w14:textId="77777777" w:rsidR="008B152C" w:rsidRPr="001B3BE7" w:rsidRDefault="008B152C" w:rsidP="00185954">
            <w:pPr>
              <w:spacing w:line="240" w:lineRule="auto"/>
              <w:jc w:val="both"/>
              <w:rPr>
                <w:rFonts w:ascii="Times New Roman" w:hAnsi="Times New Roman" w:cs="Times New Roman"/>
                <w:vertAlign w:val="superscript"/>
                <w:lang w:val="en-IN"/>
              </w:rPr>
            </w:pP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A8728B1" w14:textId="77777777" w:rsidR="008B152C" w:rsidRPr="001B3BE7" w:rsidRDefault="008B152C" w:rsidP="00185954">
            <w:pPr>
              <w:spacing w:line="240" w:lineRule="auto"/>
              <w:jc w:val="both"/>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6E30D5B4" w14:textId="77777777" w:rsidR="008B152C" w:rsidRPr="001B3BE7" w:rsidRDefault="008B152C" w:rsidP="00185954">
            <w:pPr>
              <w:spacing w:line="240" w:lineRule="auto"/>
              <w:jc w:val="both"/>
              <w:rPr>
                <w:rFonts w:ascii="Times New Roman" w:hAnsi="Times New Roman" w:cs="Times New Roman"/>
                <w:vertAlign w:val="superscript"/>
                <w:lang w:val="en-IN"/>
              </w:rPr>
            </w:pPr>
          </w:p>
        </w:tc>
      </w:tr>
      <w:tr w:rsidR="008B152C" w:rsidRPr="007C24FF" w14:paraId="74D2093F" w14:textId="77777777" w:rsidTr="00185954">
        <w:trPr>
          <w:trHeight w:val="11"/>
        </w:trPr>
        <w:tc>
          <w:tcPr>
            <w:tcW w:w="128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4CFA409"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INDUCED VAGINAL DELIVERY</w:t>
            </w:r>
          </w:p>
        </w:tc>
        <w:tc>
          <w:tcPr>
            <w:tcW w:w="70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CD4D26D"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1</w:t>
            </w: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B995B50"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2</w:t>
            </w:r>
          </w:p>
        </w:tc>
        <w:tc>
          <w:tcPr>
            <w:tcW w:w="70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551035A"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2</w:t>
            </w: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FFA4DC4"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2</w:t>
            </w:r>
          </w:p>
        </w:tc>
        <w:tc>
          <w:tcPr>
            <w:tcW w:w="70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0862947" w14:textId="77777777" w:rsidR="008B152C" w:rsidRPr="001B3BE7" w:rsidRDefault="008B152C" w:rsidP="00185954">
            <w:pPr>
              <w:spacing w:line="240" w:lineRule="auto"/>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5EA50CD" w14:textId="77777777" w:rsidR="008B152C" w:rsidRPr="001B3BE7" w:rsidRDefault="008B152C" w:rsidP="00185954">
            <w:pPr>
              <w:spacing w:line="240" w:lineRule="auto"/>
              <w:rPr>
                <w:rFonts w:ascii="Times New Roman" w:hAnsi="Times New Roman" w:cs="Times New Roman"/>
                <w:vertAlign w:val="superscript"/>
                <w:lang w:val="en-IN"/>
              </w:rPr>
            </w:pPr>
          </w:p>
        </w:tc>
        <w:tc>
          <w:tcPr>
            <w:tcW w:w="70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92A914E" w14:textId="77777777" w:rsidR="008B152C" w:rsidRPr="001B3BE7" w:rsidRDefault="008B152C" w:rsidP="00185954">
            <w:pPr>
              <w:spacing w:line="240" w:lineRule="auto"/>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1152617" w14:textId="77777777" w:rsidR="008B152C" w:rsidRPr="001B3BE7" w:rsidRDefault="008B152C" w:rsidP="00185954">
            <w:pPr>
              <w:spacing w:line="240" w:lineRule="auto"/>
              <w:jc w:val="both"/>
              <w:rPr>
                <w:rFonts w:ascii="Times New Roman" w:hAnsi="Times New Roman" w:cs="Times New Roman"/>
                <w:vertAlign w:val="superscript"/>
                <w:lang w:val="en-IN"/>
              </w:rPr>
            </w:pPr>
          </w:p>
        </w:tc>
        <w:tc>
          <w:tcPr>
            <w:tcW w:w="70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3632883" w14:textId="77777777" w:rsidR="008B152C" w:rsidRPr="001B3BE7" w:rsidRDefault="008B152C" w:rsidP="00185954">
            <w:pPr>
              <w:spacing w:line="240" w:lineRule="auto"/>
              <w:jc w:val="both"/>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E15C923" w14:textId="77777777" w:rsidR="008B152C" w:rsidRPr="001B3BE7" w:rsidRDefault="008B152C" w:rsidP="00185954">
            <w:pPr>
              <w:spacing w:line="240" w:lineRule="auto"/>
              <w:jc w:val="both"/>
              <w:rPr>
                <w:rFonts w:ascii="Times New Roman" w:hAnsi="Times New Roman" w:cs="Times New Roman"/>
                <w:vertAlign w:val="superscript"/>
                <w:lang w:val="en-IN"/>
              </w:rPr>
            </w:pPr>
          </w:p>
        </w:tc>
      </w:tr>
      <w:tr w:rsidR="008B152C" w:rsidRPr="007C24FF" w14:paraId="0AC69B9E" w14:textId="77777777" w:rsidTr="00185954">
        <w:trPr>
          <w:trHeight w:val="128"/>
        </w:trPr>
        <w:tc>
          <w:tcPr>
            <w:tcW w:w="1288"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8B9A54E"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ELECTIVE CASESARE</w:t>
            </w:r>
            <w:r>
              <w:rPr>
                <w:rFonts w:ascii="Times New Roman" w:hAnsi="Times New Roman" w:cs="Times New Roman"/>
                <w:vertAlign w:val="superscript"/>
              </w:rPr>
              <w:t>A</w:t>
            </w:r>
            <w:r w:rsidRPr="001B3BE7">
              <w:rPr>
                <w:rFonts w:ascii="Times New Roman" w:hAnsi="Times New Roman" w:cs="Times New Roman"/>
                <w:vertAlign w:val="superscript"/>
              </w:rPr>
              <w:t>N</w:t>
            </w: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5077F12" w14:textId="77777777" w:rsidR="008B152C" w:rsidRPr="001B3BE7" w:rsidRDefault="008B152C" w:rsidP="00185954">
            <w:pPr>
              <w:spacing w:line="240" w:lineRule="auto"/>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BA2B84B"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1</w:t>
            </w: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C84FE85"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4</w:t>
            </w: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5251606"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8</w:t>
            </w: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ACAB8A1" w14:textId="77777777" w:rsidR="008B152C" w:rsidRPr="001B3BE7" w:rsidRDefault="008B152C" w:rsidP="00185954">
            <w:pPr>
              <w:spacing w:line="240" w:lineRule="auto"/>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E19A0CD" w14:textId="77777777" w:rsidR="008B152C" w:rsidRPr="001B3BE7" w:rsidRDefault="008B152C" w:rsidP="00185954">
            <w:pPr>
              <w:spacing w:line="240" w:lineRule="auto"/>
              <w:rPr>
                <w:rFonts w:ascii="Times New Roman" w:hAnsi="Times New Roman" w:cs="Times New Roman"/>
                <w:vertAlign w:val="superscript"/>
                <w:lang w:val="en-IN"/>
              </w:rPr>
            </w:pP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83AA7AC" w14:textId="77777777" w:rsidR="008B152C" w:rsidRPr="001B3BE7" w:rsidRDefault="008B152C" w:rsidP="00185954">
            <w:pPr>
              <w:spacing w:line="240" w:lineRule="auto"/>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D3F4B19" w14:textId="77777777" w:rsidR="008B152C" w:rsidRPr="001B3BE7" w:rsidRDefault="008B152C" w:rsidP="00185954">
            <w:pPr>
              <w:spacing w:line="240" w:lineRule="auto"/>
              <w:jc w:val="both"/>
              <w:rPr>
                <w:rFonts w:ascii="Times New Roman" w:hAnsi="Times New Roman" w:cs="Times New Roman"/>
                <w:vertAlign w:val="superscript"/>
                <w:lang w:val="en-IN"/>
              </w:rPr>
            </w:pP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6030E136" w14:textId="77777777" w:rsidR="008B152C" w:rsidRPr="001B3BE7" w:rsidRDefault="008B152C" w:rsidP="00185954">
            <w:pPr>
              <w:spacing w:line="240" w:lineRule="auto"/>
              <w:jc w:val="both"/>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E3CBA5F" w14:textId="77777777" w:rsidR="008B152C" w:rsidRPr="001B3BE7" w:rsidRDefault="008B152C" w:rsidP="00185954">
            <w:pPr>
              <w:spacing w:line="240" w:lineRule="auto"/>
              <w:jc w:val="both"/>
              <w:rPr>
                <w:rFonts w:ascii="Times New Roman" w:hAnsi="Times New Roman" w:cs="Times New Roman"/>
                <w:vertAlign w:val="superscript"/>
                <w:lang w:val="en-IN"/>
              </w:rPr>
            </w:pPr>
          </w:p>
        </w:tc>
      </w:tr>
      <w:tr w:rsidR="008B152C" w:rsidRPr="007C24FF" w14:paraId="5472C37E" w14:textId="77777777" w:rsidTr="00185954">
        <w:trPr>
          <w:trHeight w:val="200"/>
        </w:trPr>
        <w:tc>
          <w:tcPr>
            <w:tcW w:w="128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04CAC5B"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EMERGENCY CAESAREAN</w:t>
            </w:r>
          </w:p>
        </w:tc>
        <w:tc>
          <w:tcPr>
            <w:tcW w:w="70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87CDC21" w14:textId="77777777" w:rsidR="008B152C" w:rsidRPr="001B3BE7" w:rsidRDefault="008B152C" w:rsidP="00185954">
            <w:pPr>
              <w:spacing w:line="240" w:lineRule="auto"/>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91592E5" w14:textId="77777777" w:rsidR="008B152C" w:rsidRPr="001B3BE7" w:rsidRDefault="008B152C" w:rsidP="00185954">
            <w:pPr>
              <w:spacing w:line="240" w:lineRule="auto"/>
              <w:rPr>
                <w:rFonts w:ascii="Times New Roman" w:hAnsi="Times New Roman" w:cs="Times New Roman"/>
                <w:vertAlign w:val="superscript"/>
                <w:lang w:val="en-IN"/>
              </w:rPr>
            </w:pPr>
          </w:p>
        </w:tc>
        <w:tc>
          <w:tcPr>
            <w:tcW w:w="70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BB0FFD1"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4</w:t>
            </w: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052A96E"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1</w:t>
            </w:r>
          </w:p>
        </w:tc>
        <w:tc>
          <w:tcPr>
            <w:tcW w:w="70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E3ACF55" w14:textId="77777777" w:rsidR="008B152C" w:rsidRPr="001B3BE7" w:rsidRDefault="008B152C" w:rsidP="00185954">
            <w:pPr>
              <w:spacing w:line="240" w:lineRule="auto"/>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130B8C9" w14:textId="77777777" w:rsidR="008B152C" w:rsidRPr="001B3BE7" w:rsidRDefault="008B152C" w:rsidP="00185954">
            <w:pPr>
              <w:spacing w:line="240" w:lineRule="auto"/>
              <w:rPr>
                <w:rFonts w:ascii="Times New Roman" w:hAnsi="Times New Roman" w:cs="Times New Roman"/>
                <w:vertAlign w:val="superscript"/>
                <w:lang w:val="en-IN"/>
              </w:rPr>
            </w:pPr>
          </w:p>
        </w:tc>
        <w:tc>
          <w:tcPr>
            <w:tcW w:w="70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52DC6BE" w14:textId="77777777" w:rsidR="008B152C" w:rsidRPr="001B3BE7" w:rsidRDefault="008B152C" w:rsidP="00185954">
            <w:pPr>
              <w:spacing w:line="240" w:lineRule="auto"/>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82E4B0E" w14:textId="77777777" w:rsidR="008B152C" w:rsidRPr="001B3BE7" w:rsidRDefault="008B152C" w:rsidP="00185954">
            <w:pPr>
              <w:spacing w:line="240" w:lineRule="auto"/>
              <w:jc w:val="both"/>
              <w:rPr>
                <w:rFonts w:ascii="Times New Roman" w:hAnsi="Times New Roman" w:cs="Times New Roman"/>
                <w:vertAlign w:val="superscript"/>
                <w:lang w:val="en-IN"/>
              </w:rPr>
            </w:pPr>
          </w:p>
        </w:tc>
        <w:tc>
          <w:tcPr>
            <w:tcW w:w="70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3021E5F" w14:textId="77777777" w:rsidR="008B152C" w:rsidRPr="001B3BE7" w:rsidRDefault="008B152C" w:rsidP="00185954">
            <w:pPr>
              <w:spacing w:line="240" w:lineRule="auto"/>
              <w:jc w:val="both"/>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353E486" w14:textId="77777777" w:rsidR="008B152C" w:rsidRPr="001B3BE7" w:rsidRDefault="008B152C" w:rsidP="00185954">
            <w:pPr>
              <w:spacing w:line="240" w:lineRule="auto"/>
              <w:jc w:val="both"/>
              <w:rPr>
                <w:rFonts w:ascii="Times New Roman" w:hAnsi="Times New Roman" w:cs="Times New Roman"/>
                <w:vertAlign w:val="superscript"/>
                <w:lang w:val="en-IN"/>
              </w:rPr>
            </w:pPr>
          </w:p>
        </w:tc>
      </w:tr>
      <w:tr w:rsidR="008B152C" w:rsidRPr="007C24FF" w14:paraId="40B05C56" w14:textId="77777777" w:rsidTr="00185954">
        <w:trPr>
          <w:trHeight w:val="273"/>
        </w:trPr>
        <w:tc>
          <w:tcPr>
            <w:tcW w:w="1288"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1C2984E" w14:textId="77777777" w:rsidR="008B152C" w:rsidRPr="001B3BE7" w:rsidRDefault="008B152C" w:rsidP="00185954">
            <w:pPr>
              <w:spacing w:line="240" w:lineRule="auto"/>
              <w:rPr>
                <w:rFonts w:ascii="Times New Roman" w:hAnsi="Times New Roman" w:cs="Times New Roman"/>
                <w:vertAlign w:val="superscript"/>
                <w:lang w:val="en-IN"/>
              </w:rPr>
            </w:pPr>
            <w:r w:rsidRPr="001B3BE7">
              <w:rPr>
                <w:rFonts w:ascii="Times New Roman" w:hAnsi="Times New Roman" w:cs="Times New Roman"/>
                <w:vertAlign w:val="superscript"/>
              </w:rPr>
              <w:t>TOTAL</w:t>
            </w: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159D8E1" w14:textId="0345DF86" w:rsidR="008B152C" w:rsidRPr="001B3BE7" w:rsidRDefault="008B152C" w:rsidP="00185954">
            <w:pPr>
              <w:spacing w:line="240" w:lineRule="auto"/>
              <w:rPr>
                <w:rFonts w:ascii="Times New Roman" w:hAnsi="Times New Roman" w:cs="Times New Roman"/>
                <w:vertAlign w:val="superscript"/>
                <w:lang w:val="en-IN"/>
              </w:rPr>
            </w:pPr>
            <w:r>
              <w:rPr>
                <w:rFonts w:ascii="Times New Roman" w:hAnsi="Times New Roman" w:cs="Times New Roman"/>
                <w:vertAlign w:val="superscript"/>
                <w:lang w:val="en-IN"/>
              </w:rPr>
              <w:t>3</w:t>
            </w: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EE202D5" w14:textId="2A9CC311" w:rsidR="008B152C" w:rsidRPr="001B3BE7" w:rsidRDefault="008B152C" w:rsidP="00185954">
            <w:pPr>
              <w:spacing w:line="240" w:lineRule="auto"/>
              <w:rPr>
                <w:rFonts w:ascii="Times New Roman" w:hAnsi="Times New Roman" w:cs="Times New Roman"/>
                <w:vertAlign w:val="superscript"/>
                <w:lang w:val="en-IN"/>
              </w:rPr>
            </w:pPr>
            <w:r>
              <w:rPr>
                <w:rFonts w:ascii="Times New Roman" w:hAnsi="Times New Roman" w:cs="Times New Roman"/>
                <w:vertAlign w:val="superscript"/>
                <w:lang w:val="en-IN"/>
              </w:rPr>
              <w:t>3</w:t>
            </w: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F939014" w14:textId="62100217" w:rsidR="008B152C" w:rsidRPr="001B3BE7" w:rsidRDefault="008B152C" w:rsidP="00185954">
            <w:pPr>
              <w:spacing w:line="240" w:lineRule="auto"/>
              <w:rPr>
                <w:rFonts w:ascii="Times New Roman" w:hAnsi="Times New Roman" w:cs="Times New Roman"/>
                <w:vertAlign w:val="superscript"/>
                <w:lang w:val="en-IN"/>
              </w:rPr>
            </w:pPr>
            <w:r>
              <w:rPr>
                <w:rFonts w:ascii="Times New Roman" w:hAnsi="Times New Roman" w:cs="Times New Roman"/>
                <w:vertAlign w:val="superscript"/>
                <w:lang w:val="en-IN"/>
              </w:rPr>
              <w:t>12</w:t>
            </w: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7B0B1BEA" w14:textId="2BA962F0" w:rsidR="008B152C" w:rsidRPr="001B3BE7" w:rsidRDefault="008B152C" w:rsidP="00185954">
            <w:pPr>
              <w:spacing w:line="240" w:lineRule="auto"/>
              <w:rPr>
                <w:rFonts w:ascii="Times New Roman" w:hAnsi="Times New Roman" w:cs="Times New Roman"/>
                <w:vertAlign w:val="superscript"/>
                <w:lang w:val="en-IN"/>
              </w:rPr>
            </w:pPr>
            <w:r>
              <w:rPr>
                <w:rFonts w:ascii="Times New Roman" w:hAnsi="Times New Roman" w:cs="Times New Roman"/>
                <w:vertAlign w:val="superscript"/>
                <w:lang w:val="en-IN"/>
              </w:rPr>
              <w:t>12</w:t>
            </w: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743AD93D" w14:textId="77777777" w:rsidR="008B152C" w:rsidRPr="001B3BE7" w:rsidRDefault="008B152C" w:rsidP="00185954">
            <w:pPr>
              <w:spacing w:line="240" w:lineRule="auto"/>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0ACF578" w14:textId="77777777" w:rsidR="008B152C" w:rsidRPr="001B3BE7" w:rsidRDefault="008B152C" w:rsidP="00185954">
            <w:pPr>
              <w:spacing w:line="240" w:lineRule="auto"/>
              <w:rPr>
                <w:rFonts w:ascii="Times New Roman" w:hAnsi="Times New Roman" w:cs="Times New Roman"/>
                <w:vertAlign w:val="superscript"/>
                <w:lang w:val="en-IN"/>
              </w:rPr>
            </w:pP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651BD41" w14:textId="77777777" w:rsidR="008B152C" w:rsidRPr="001B3BE7" w:rsidRDefault="008B152C" w:rsidP="00185954">
            <w:pPr>
              <w:spacing w:line="240" w:lineRule="auto"/>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8D65D74" w14:textId="77777777" w:rsidR="008B152C" w:rsidRPr="001B3BE7" w:rsidRDefault="008B152C" w:rsidP="00185954">
            <w:pPr>
              <w:spacing w:line="240" w:lineRule="auto"/>
              <w:jc w:val="both"/>
              <w:rPr>
                <w:rFonts w:ascii="Times New Roman" w:hAnsi="Times New Roman" w:cs="Times New Roman"/>
                <w:vertAlign w:val="superscript"/>
                <w:lang w:val="en-IN"/>
              </w:rPr>
            </w:pPr>
          </w:p>
        </w:tc>
        <w:tc>
          <w:tcPr>
            <w:tcW w:w="70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72CBE1C3" w14:textId="77777777" w:rsidR="008B152C" w:rsidRPr="001B3BE7" w:rsidRDefault="008B152C" w:rsidP="00185954">
            <w:pPr>
              <w:spacing w:line="240" w:lineRule="auto"/>
              <w:jc w:val="both"/>
              <w:rPr>
                <w:rFonts w:ascii="Times New Roman" w:hAnsi="Times New Roman" w:cs="Times New Roman"/>
                <w:vertAlign w:val="superscript"/>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2A0DFA4" w14:textId="77777777" w:rsidR="008B152C" w:rsidRPr="001B3BE7" w:rsidRDefault="008B152C" w:rsidP="00185954">
            <w:pPr>
              <w:spacing w:line="240" w:lineRule="auto"/>
              <w:jc w:val="both"/>
              <w:rPr>
                <w:rFonts w:ascii="Times New Roman" w:hAnsi="Times New Roman" w:cs="Times New Roman"/>
                <w:vertAlign w:val="superscript"/>
                <w:lang w:val="en-IN"/>
              </w:rPr>
            </w:pPr>
          </w:p>
        </w:tc>
      </w:tr>
    </w:tbl>
    <w:p w14:paraId="39644E4E" w14:textId="5B52C3AC" w:rsidR="008B152C" w:rsidRDefault="008B152C" w:rsidP="00A1523C">
      <w:pPr>
        <w:jc w:val="both"/>
        <w:rPr>
          <w:rFonts w:ascii="Times New Roman" w:hAnsi="Times New Roman" w:cs="Times New Roman"/>
          <w:sz w:val="24"/>
          <w:szCs w:val="24"/>
        </w:rPr>
      </w:pPr>
    </w:p>
    <w:p w14:paraId="1129808B" w14:textId="77777777" w:rsidR="00830174" w:rsidRDefault="00830174" w:rsidP="00A1523C">
      <w:pPr>
        <w:jc w:val="both"/>
        <w:rPr>
          <w:rFonts w:ascii="Times New Roman" w:hAnsi="Times New Roman" w:cs="Times New Roman"/>
          <w:sz w:val="24"/>
          <w:szCs w:val="24"/>
        </w:rPr>
      </w:pPr>
    </w:p>
    <w:tbl>
      <w:tblPr>
        <w:tblpPr w:leftFromText="180" w:rightFromText="180" w:vertAnchor="text" w:horzAnchor="margin" w:tblpXSpec="center" w:tblpY="78"/>
        <w:tblW w:w="10866" w:type="dxa"/>
        <w:tblCellMar>
          <w:left w:w="0" w:type="dxa"/>
          <w:right w:w="0" w:type="dxa"/>
        </w:tblCellMar>
        <w:tblLook w:val="0420" w:firstRow="1" w:lastRow="0" w:firstColumn="0" w:lastColumn="0" w:noHBand="0" w:noVBand="1"/>
      </w:tblPr>
      <w:tblGrid>
        <w:gridCol w:w="568"/>
        <w:gridCol w:w="1138"/>
        <w:gridCol w:w="884"/>
        <w:gridCol w:w="947"/>
        <w:gridCol w:w="884"/>
        <w:gridCol w:w="947"/>
        <w:gridCol w:w="884"/>
        <w:gridCol w:w="947"/>
        <w:gridCol w:w="884"/>
        <w:gridCol w:w="906"/>
        <w:gridCol w:w="831"/>
        <w:gridCol w:w="1046"/>
      </w:tblGrid>
      <w:tr w:rsidR="00830174" w:rsidRPr="004920E0" w14:paraId="0384A4AC" w14:textId="77777777" w:rsidTr="00830174">
        <w:trPr>
          <w:trHeight w:val="152"/>
        </w:trPr>
        <w:tc>
          <w:tcPr>
            <w:tcW w:w="568" w:type="dxa"/>
            <w:vMerge w:val="restart"/>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38187F4B"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b/>
                <w:bCs/>
                <w:sz w:val="16"/>
                <w:szCs w:val="16"/>
              </w:rPr>
              <w:t>S. NO.</w:t>
            </w:r>
          </w:p>
        </w:tc>
        <w:tc>
          <w:tcPr>
            <w:tcW w:w="1138" w:type="dxa"/>
            <w:vMerge w:val="restart"/>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1ED822EF" w14:textId="77777777" w:rsidR="00830174" w:rsidRPr="004920E0" w:rsidRDefault="00830174" w:rsidP="00830174">
            <w:pPr>
              <w:spacing w:line="240" w:lineRule="auto"/>
              <w:jc w:val="both"/>
              <w:rPr>
                <w:rFonts w:ascii="Times New Roman" w:hAnsi="Times New Roman" w:cs="Times New Roman"/>
                <w:sz w:val="16"/>
                <w:szCs w:val="16"/>
                <w:lang w:val="en-IN"/>
              </w:rPr>
            </w:pPr>
            <w:proofErr w:type="gramStart"/>
            <w:r w:rsidRPr="004920E0">
              <w:rPr>
                <w:rFonts w:ascii="Times New Roman" w:hAnsi="Times New Roman" w:cs="Times New Roman"/>
                <w:b/>
                <w:bCs/>
                <w:sz w:val="16"/>
                <w:szCs w:val="16"/>
              </w:rPr>
              <w:t>GA  AT</w:t>
            </w:r>
            <w:proofErr w:type="gramEnd"/>
            <w:r w:rsidRPr="004920E0">
              <w:rPr>
                <w:rFonts w:ascii="Times New Roman" w:hAnsi="Times New Roman" w:cs="Times New Roman"/>
                <w:b/>
                <w:bCs/>
                <w:sz w:val="16"/>
                <w:szCs w:val="16"/>
              </w:rPr>
              <w:t xml:space="preserve"> DELIVERY</w:t>
            </w:r>
          </w:p>
        </w:tc>
        <w:tc>
          <w:tcPr>
            <w:tcW w:w="1831" w:type="dxa"/>
            <w:gridSpan w:val="2"/>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64C0F7A0"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b/>
                <w:bCs/>
                <w:sz w:val="16"/>
                <w:szCs w:val="16"/>
              </w:rPr>
              <w:t>SGA</w:t>
            </w:r>
          </w:p>
        </w:tc>
        <w:tc>
          <w:tcPr>
            <w:tcW w:w="1831" w:type="dxa"/>
            <w:gridSpan w:val="2"/>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59E895EE"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b/>
                <w:bCs/>
                <w:sz w:val="16"/>
                <w:szCs w:val="16"/>
              </w:rPr>
              <w:t>STAGE 1 FGR</w:t>
            </w:r>
          </w:p>
        </w:tc>
        <w:tc>
          <w:tcPr>
            <w:tcW w:w="1831" w:type="dxa"/>
            <w:gridSpan w:val="2"/>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4ACCBF60"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b/>
                <w:bCs/>
                <w:sz w:val="16"/>
                <w:szCs w:val="16"/>
              </w:rPr>
              <w:t>STAGE 2 FGR</w:t>
            </w:r>
          </w:p>
        </w:tc>
        <w:tc>
          <w:tcPr>
            <w:tcW w:w="1790" w:type="dxa"/>
            <w:gridSpan w:val="2"/>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2BD69FA4"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b/>
                <w:bCs/>
                <w:sz w:val="16"/>
                <w:szCs w:val="16"/>
              </w:rPr>
              <w:t>STAGE 3 FGR</w:t>
            </w:r>
          </w:p>
        </w:tc>
        <w:tc>
          <w:tcPr>
            <w:tcW w:w="1877" w:type="dxa"/>
            <w:gridSpan w:val="2"/>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63B72148"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b/>
                <w:bCs/>
                <w:sz w:val="16"/>
                <w:szCs w:val="16"/>
              </w:rPr>
              <w:t>STAGE 4 FGR</w:t>
            </w:r>
          </w:p>
        </w:tc>
      </w:tr>
      <w:tr w:rsidR="00830174" w:rsidRPr="004920E0" w14:paraId="69060F61" w14:textId="77777777" w:rsidTr="00830174">
        <w:trPr>
          <w:trHeight w:val="216"/>
        </w:trPr>
        <w:tc>
          <w:tcPr>
            <w:tcW w:w="0" w:type="auto"/>
            <w:vMerge/>
            <w:tcBorders>
              <w:top w:val="single" w:sz="8" w:space="0" w:color="A5A5A5"/>
              <w:left w:val="single" w:sz="8" w:space="0" w:color="A5A5A5"/>
              <w:bottom w:val="single" w:sz="18" w:space="0" w:color="A5A5A5"/>
              <w:right w:val="single" w:sz="8" w:space="0" w:color="A5A5A5"/>
            </w:tcBorders>
            <w:vAlign w:val="center"/>
            <w:hideMark/>
          </w:tcPr>
          <w:p w14:paraId="12AE01FA"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0" w:type="auto"/>
            <w:vMerge/>
            <w:tcBorders>
              <w:top w:val="single" w:sz="8" w:space="0" w:color="A5A5A5"/>
              <w:left w:val="single" w:sz="8" w:space="0" w:color="A5A5A5"/>
              <w:bottom w:val="single" w:sz="18" w:space="0" w:color="A5A5A5"/>
              <w:right w:val="single" w:sz="8" w:space="0" w:color="A5A5A5"/>
            </w:tcBorders>
            <w:vAlign w:val="center"/>
            <w:hideMark/>
          </w:tcPr>
          <w:p w14:paraId="388E7CBB"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84" w:type="dxa"/>
            <w:tcBorders>
              <w:top w:val="single" w:sz="18" w:space="0" w:color="A5A5A5"/>
              <w:left w:val="single" w:sz="1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D53F284"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GROUP-A</w:t>
            </w:r>
          </w:p>
        </w:tc>
        <w:tc>
          <w:tcPr>
            <w:tcW w:w="947"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88B90F7"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GROUP-B</w:t>
            </w:r>
          </w:p>
        </w:tc>
        <w:tc>
          <w:tcPr>
            <w:tcW w:w="884"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D45137F"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GROUP-A</w:t>
            </w:r>
          </w:p>
        </w:tc>
        <w:tc>
          <w:tcPr>
            <w:tcW w:w="947"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E09B8B8"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GROUP-B</w:t>
            </w:r>
          </w:p>
        </w:tc>
        <w:tc>
          <w:tcPr>
            <w:tcW w:w="884"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6002C8E"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GROUP-A</w:t>
            </w:r>
          </w:p>
        </w:tc>
        <w:tc>
          <w:tcPr>
            <w:tcW w:w="947"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FBA28E4"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GROUP-B</w:t>
            </w:r>
          </w:p>
        </w:tc>
        <w:tc>
          <w:tcPr>
            <w:tcW w:w="884"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3BF7C7B"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GROUP-A</w:t>
            </w:r>
          </w:p>
        </w:tc>
        <w:tc>
          <w:tcPr>
            <w:tcW w:w="906"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41769BB"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GROUP-B</w:t>
            </w:r>
          </w:p>
        </w:tc>
        <w:tc>
          <w:tcPr>
            <w:tcW w:w="831"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13FE5E7"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STUDY GROUP</w:t>
            </w:r>
          </w:p>
        </w:tc>
        <w:tc>
          <w:tcPr>
            <w:tcW w:w="1046"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B63A6E2"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CONTROL GROUP</w:t>
            </w:r>
          </w:p>
        </w:tc>
      </w:tr>
      <w:tr w:rsidR="00830174" w:rsidRPr="00010185" w14:paraId="01FD408B" w14:textId="77777777" w:rsidTr="00830174">
        <w:trPr>
          <w:trHeight w:val="184"/>
        </w:trPr>
        <w:tc>
          <w:tcPr>
            <w:tcW w:w="56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2888F001" w14:textId="77777777" w:rsidR="00830174" w:rsidRPr="00830174" w:rsidRDefault="00830174" w:rsidP="00830174">
            <w:pPr>
              <w:pStyle w:val="ListParagraph"/>
              <w:numPr>
                <w:ilvl w:val="0"/>
                <w:numId w:val="27"/>
              </w:numPr>
              <w:spacing w:line="240" w:lineRule="auto"/>
              <w:rPr>
                <w:rFonts w:ascii="Times New Roman" w:hAnsi="Times New Roman" w:cs="Times New Roman"/>
                <w:sz w:val="16"/>
                <w:szCs w:val="16"/>
                <w:lang w:val="en-IN"/>
              </w:rPr>
            </w:pPr>
          </w:p>
        </w:tc>
        <w:tc>
          <w:tcPr>
            <w:tcW w:w="113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86C2231"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32-33+6</w:t>
            </w:r>
          </w:p>
        </w:tc>
        <w:tc>
          <w:tcPr>
            <w:tcW w:w="8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76884BF"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4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FB97025"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81036B2"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4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10F4326"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2</w:t>
            </w:r>
          </w:p>
        </w:tc>
        <w:tc>
          <w:tcPr>
            <w:tcW w:w="8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18FE5A4"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4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869A071"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73CDD0E"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4F918EE"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3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33E612A" w14:textId="77777777" w:rsidR="00830174" w:rsidRPr="00010185" w:rsidRDefault="00830174" w:rsidP="00830174">
            <w:pPr>
              <w:spacing w:line="240" w:lineRule="auto"/>
              <w:jc w:val="both"/>
              <w:rPr>
                <w:rFonts w:ascii="Times New Roman" w:hAnsi="Times New Roman" w:cs="Times New Roman"/>
                <w:sz w:val="24"/>
                <w:szCs w:val="24"/>
                <w:lang w:val="en-IN"/>
              </w:rPr>
            </w:pPr>
          </w:p>
        </w:tc>
        <w:tc>
          <w:tcPr>
            <w:tcW w:w="104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B226804" w14:textId="77777777" w:rsidR="00830174" w:rsidRPr="00010185" w:rsidRDefault="00830174" w:rsidP="00830174">
            <w:pPr>
              <w:spacing w:line="240" w:lineRule="auto"/>
              <w:jc w:val="both"/>
              <w:rPr>
                <w:rFonts w:ascii="Times New Roman" w:hAnsi="Times New Roman" w:cs="Times New Roman"/>
                <w:sz w:val="24"/>
                <w:szCs w:val="24"/>
                <w:lang w:val="en-IN"/>
              </w:rPr>
            </w:pPr>
          </w:p>
        </w:tc>
      </w:tr>
      <w:tr w:rsidR="00830174" w:rsidRPr="00010185" w14:paraId="0B6BAF32" w14:textId="77777777" w:rsidTr="00830174">
        <w:trPr>
          <w:trHeight w:val="184"/>
        </w:trPr>
        <w:tc>
          <w:tcPr>
            <w:tcW w:w="568"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tcPr>
          <w:p w14:paraId="6BA1B4DD" w14:textId="77777777" w:rsidR="00830174" w:rsidRPr="00830174" w:rsidRDefault="00830174" w:rsidP="00830174">
            <w:pPr>
              <w:pStyle w:val="ListParagraph"/>
              <w:numPr>
                <w:ilvl w:val="0"/>
                <w:numId w:val="27"/>
              </w:numPr>
              <w:spacing w:line="240" w:lineRule="auto"/>
              <w:rPr>
                <w:rFonts w:ascii="Times New Roman" w:hAnsi="Times New Roman" w:cs="Times New Roman"/>
                <w:sz w:val="16"/>
                <w:szCs w:val="16"/>
                <w:lang w:val="en-IN"/>
              </w:rPr>
            </w:pPr>
          </w:p>
        </w:tc>
        <w:tc>
          <w:tcPr>
            <w:tcW w:w="1138"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5A46E1C"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34-35+6</w:t>
            </w:r>
          </w:p>
        </w:tc>
        <w:tc>
          <w:tcPr>
            <w:tcW w:w="88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0210144"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4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D3A400F"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8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EB83554"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4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BE28A02"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3</w:t>
            </w:r>
          </w:p>
        </w:tc>
        <w:tc>
          <w:tcPr>
            <w:tcW w:w="88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CD549A7"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4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2D776270"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8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8082333"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B3B446D"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3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BBCEED4" w14:textId="77777777" w:rsidR="00830174" w:rsidRPr="00010185" w:rsidRDefault="00830174" w:rsidP="00830174">
            <w:pPr>
              <w:spacing w:line="240" w:lineRule="auto"/>
              <w:jc w:val="both"/>
              <w:rPr>
                <w:rFonts w:ascii="Times New Roman" w:hAnsi="Times New Roman" w:cs="Times New Roman"/>
                <w:sz w:val="24"/>
                <w:szCs w:val="24"/>
                <w:lang w:val="en-IN"/>
              </w:rPr>
            </w:pPr>
          </w:p>
        </w:tc>
        <w:tc>
          <w:tcPr>
            <w:tcW w:w="104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A22FDB3" w14:textId="77777777" w:rsidR="00830174" w:rsidRPr="00010185" w:rsidRDefault="00830174" w:rsidP="00830174">
            <w:pPr>
              <w:spacing w:line="240" w:lineRule="auto"/>
              <w:jc w:val="both"/>
              <w:rPr>
                <w:rFonts w:ascii="Times New Roman" w:hAnsi="Times New Roman" w:cs="Times New Roman"/>
                <w:sz w:val="24"/>
                <w:szCs w:val="24"/>
                <w:lang w:val="en-IN"/>
              </w:rPr>
            </w:pPr>
          </w:p>
        </w:tc>
      </w:tr>
      <w:tr w:rsidR="00830174" w:rsidRPr="00010185" w14:paraId="689E470C" w14:textId="77777777" w:rsidTr="00830174">
        <w:trPr>
          <w:trHeight w:val="184"/>
        </w:trPr>
        <w:tc>
          <w:tcPr>
            <w:tcW w:w="56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3D2CCB9C" w14:textId="77777777" w:rsidR="00830174" w:rsidRPr="00830174" w:rsidRDefault="00830174" w:rsidP="00830174">
            <w:pPr>
              <w:pStyle w:val="ListParagraph"/>
              <w:numPr>
                <w:ilvl w:val="0"/>
                <w:numId w:val="27"/>
              </w:numPr>
              <w:spacing w:line="240" w:lineRule="auto"/>
              <w:rPr>
                <w:rFonts w:ascii="Times New Roman" w:hAnsi="Times New Roman" w:cs="Times New Roman"/>
                <w:sz w:val="16"/>
                <w:szCs w:val="16"/>
                <w:lang w:val="en-IN"/>
              </w:rPr>
            </w:pPr>
          </w:p>
        </w:tc>
        <w:tc>
          <w:tcPr>
            <w:tcW w:w="113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A8BED38"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36-37+6</w:t>
            </w:r>
          </w:p>
        </w:tc>
        <w:tc>
          <w:tcPr>
            <w:tcW w:w="8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5187D78"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4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79255CF"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1</w:t>
            </w:r>
          </w:p>
        </w:tc>
        <w:tc>
          <w:tcPr>
            <w:tcW w:w="8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3F2D1A6"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3</w:t>
            </w:r>
          </w:p>
        </w:tc>
        <w:tc>
          <w:tcPr>
            <w:tcW w:w="94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5619310"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6</w:t>
            </w:r>
          </w:p>
        </w:tc>
        <w:tc>
          <w:tcPr>
            <w:tcW w:w="8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B53AAC6"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4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3CB3F39"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74570FB"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E0C3004"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3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49AD355" w14:textId="77777777" w:rsidR="00830174" w:rsidRPr="00010185" w:rsidRDefault="00830174" w:rsidP="00830174">
            <w:pPr>
              <w:spacing w:line="240" w:lineRule="auto"/>
              <w:jc w:val="both"/>
              <w:rPr>
                <w:rFonts w:ascii="Times New Roman" w:hAnsi="Times New Roman" w:cs="Times New Roman"/>
                <w:sz w:val="24"/>
                <w:szCs w:val="24"/>
                <w:lang w:val="en-IN"/>
              </w:rPr>
            </w:pPr>
          </w:p>
        </w:tc>
        <w:tc>
          <w:tcPr>
            <w:tcW w:w="104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2AA4177" w14:textId="77777777" w:rsidR="00830174" w:rsidRPr="00010185" w:rsidRDefault="00830174" w:rsidP="00830174">
            <w:pPr>
              <w:spacing w:line="240" w:lineRule="auto"/>
              <w:jc w:val="both"/>
              <w:rPr>
                <w:rFonts w:ascii="Times New Roman" w:hAnsi="Times New Roman" w:cs="Times New Roman"/>
                <w:sz w:val="24"/>
                <w:szCs w:val="24"/>
                <w:lang w:val="en-IN"/>
              </w:rPr>
            </w:pPr>
          </w:p>
        </w:tc>
      </w:tr>
      <w:tr w:rsidR="00830174" w:rsidRPr="00010185" w14:paraId="70CCEC70" w14:textId="77777777" w:rsidTr="00830174">
        <w:trPr>
          <w:trHeight w:val="184"/>
        </w:trPr>
        <w:tc>
          <w:tcPr>
            <w:tcW w:w="568"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tcPr>
          <w:p w14:paraId="1B1888E1" w14:textId="77777777" w:rsidR="00830174" w:rsidRPr="00830174" w:rsidRDefault="00830174" w:rsidP="00830174">
            <w:pPr>
              <w:pStyle w:val="ListParagraph"/>
              <w:numPr>
                <w:ilvl w:val="0"/>
                <w:numId w:val="27"/>
              </w:numPr>
              <w:spacing w:line="240" w:lineRule="auto"/>
              <w:rPr>
                <w:rFonts w:ascii="Times New Roman" w:hAnsi="Times New Roman" w:cs="Times New Roman"/>
                <w:sz w:val="16"/>
                <w:szCs w:val="16"/>
                <w:lang w:val="en-IN"/>
              </w:rPr>
            </w:pPr>
          </w:p>
        </w:tc>
        <w:tc>
          <w:tcPr>
            <w:tcW w:w="1138"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747DA56"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38-39+6</w:t>
            </w:r>
          </w:p>
        </w:tc>
        <w:tc>
          <w:tcPr>
            <w:tcW w:w="88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A8FCA5E"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4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95349AC"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2</w:t>
            </w:r>
          </w:p>
        </w:tc>
        <w:tc>
          <w:tcPr>
            <w:tcW w:w="88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B3E16F0"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7</w:t>
            </w:r>
          </w:p>
        </w:tc>
        <w:tc>
          <w:tcPr>
            <w:tcW w:w="94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2802CBA8"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1</w:t>
            </w:r>
          </w:p>
        </w:tc>
        <w:tc>
          <w:tcPr>
            <w:tcW w:w="88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E4BB70A"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4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9B9A74B"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8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253A59D"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E0548CF"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3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BC6FFB2" w14:textId="77777777" w:rsidR="00830174" w:rsidRPr="00010185" w:rsidRDefault="00830174" w:rsidP="00830174">
            <w:pPr>
              <w:spacing w:line="240" w:lineRule="auto"/>
              <w:jc w:val="both"/>
              <w:rPr>
                <w:rFonts w:ascii="Times New Roman" w:hAnsi="Times New Roman" w:cs="Times New Roman"/>
                <w:sz w:val="24"/>
                <w:szCs w:val="24"/>
                <w:lang w:val="en-IN"/>
              </w:rPr>
            </w:pPr>
          </w:p>
        </w:tc>
        <w:tc>
          <w:tcPr>
            <w:tcW w:w="104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C4C28FA" w14:textId="77777777" w:rsidR="00830174" w:rsidRPr="00010185" w:rsidRDefault="00830174" w:rsidP="00830174">
            <w:pPr>
              <w:spacing w:line="240" w:lineRule="auto"/>
              <w:jc w:val="both"/>
              <w:rPr>
                <w:rFonts w:ascii="Times New Roman" w:hAnsi="Times New Roman" w:cs="Times New Roman"/>
                <w:sz w:val="24"/>
                <w:szCs w:val="24"/>
                <w:lang w:val="en-IN"/>
              </w:rPr>
            </w:pPr>
          </w:p>
        </w:tc>
      </w:tr>
      <w:tr w:rsidR="00830174" w:rsidRPr="00010185" w14:paraId="2DE359BA" w14:textId="77777777" w:rsidTr="00830174">
        <w:trPr>
          <w:trHeight w:val="184"/>
        </w:trPr>
        <w:tc>
          <w:tcPr>
            <w:tcW w:w="56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00977AEE" w14:textId="77777777" w:rsidR="00830174" w:rsidRPr="00830174" w:rsidRDefault="00830174" w:rsidP="00830174">
            <w:pPr>
              <w:pStyle w:val="ListParagraph"/>
              <w:numPr>
                <w:ilvl w:val="0"/>
                <w:numId w:val="27"/>
              </w:numPr>
              <w:spacing w:line="240" w:lineRule="auto"/>
              <w:rPr>
                <w:rFonts w:ascii="Times New Roman" w:hAnsi="Times New Roman" w:cs="Times New Roman"/>
                <w:sz w:val="16"/>
                <w:szCs w:val="16"/>
                <w:lang w:val="en-IN"/>
              </w:rPr>
            </w:pPr>
          </w:p>
        </w:tc>
        <w:tc>
          <w:tcPr>
            <w:tcW w:w="113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E53A1DA"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&gt;40</w:t>
            </w:r>
          </w:p>
        </w:tc>
        <w:tc>
          <w:tcPr>
            <w:tcW w:w="8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974F42C"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3</w:t>
            </w:r>
          </w:p>
        </w:tc>
        <w:tc>
          <w:tcPr>
            <w:tcW w:w="94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6C82855"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7C01189"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2</w:t>
            </w:r>
          </w:p>
        </w:tc>
        <w:tc>
          <w:tcPr>
            <w:tcW w:w="94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E6D6147"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539B697"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4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21E7183"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4F559F9"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38985D1"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3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DDF6D09" w14:textId="77777777" w:rsidR="00830174" w:rsidRPr="00010185" w:rsidRDefault="00830174" w:rsidP="00830174">
            <w:pPr>
              <w:spacing w:line="240" w:lineRule="auto"/>
              <w:jc w:val="both"/>
              <w:rPr>
                <w:rFonts w:ascii="Times New Roman" w:hAnsi="Times New Roman" w:cs="Times New Roman"/>
                <w:sz w:val="24"/>
                <w:szCs w:val="24"/>
                <w:lang w:val="en-IN"/>
              </w:rPr>
            </w:pPr>
          </w:p>
        </w:tc>
        <w:tc>
          <w:tcPr>
            <w:tcW w:w="104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F669808" w14:textId="77777777" w:rsidR="00830174" w:rsidRPr="00010185" w:rsidRDefault="00830174" w:rsidP="00830174">
            <w:pPr>
              <w:spacing w:line="240" w:lineRule="auto"/>
              <w:jc w:val="both"/>
              <w:rPr>
                <w:rFonts w:ascii="Times New Roman" w:hAnsi="Times New Roman" w:cs="Times New Roman"/>
                <w:sz w:val="24"/>
                <w:szCs w:val="24"/>
                <w:lang w:val="en-IN"/>
              </w:rPr>
            </w:pPr>
          </w:p>
        </w:tc>
      </w:tr>
      <w:tr w:rsidR="00830174" w:rsidRPr="00010185" w14:paraId="759C1935" w14:textId="77777777" w:rsidTr="00830174">
        <w:trPr>
          <w:trHeight w:val="184"/>
        </w:trPr>
        <w:tc>
          <w:tcPr>
            <w:tcW w:w="568"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tcPr>
          <w:p w14:paraId="05F600DA"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1138"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98B5B39" w14:textId="77777777" w:rsidR="00830174" w:rsidRPr="004920E0" w:rsidRDefault="00830174" w:rsidP="00830174">
            <w:pPr>
              <w:spacing w:line="240" w:lineRule="auto"/>
              <w:jc w:val="both"/>
              <w:rPr>
                <w:rFonts w:ascii="Times New Roman" w:hAnsi="Times New Roman" w:cs="Times New Roman"/>
                <w:sz w:val="16"/>
                <w:szCs w:val="16"/>
                <w:lang w:val="en-IN"/>
              </w:rPr>
            </w:pPr>
            <w:r w:rsidRPr="004920E0">
              <w:rPr>
                <w:rFonts w:ascii="Times New Roman" w:hAnsi="Times New Roman" w:cs="Times New Roman"/>
                <w:sz w:val="16"/>
                <w:szCs w:val="16"/>
              </w:rPr>
              <w:t>TOTAL</w:t>
            </w:r>
          </w:p>
        </w:tc>
        <w:tc>
          <w:tcPr>
            <w:tcW w:w="88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237841C" w14:textId="00350CEC" w:rsidR="00830174" w:rsidRPr="004920E0" w:rsidRDefault="00830174" w:rsidP="00830174">
            <w:pPr>
              <w:spacing w:line="240" w:lineRule="auto"/>
              <w:jc w:val="both"/>
              <w:rPr>
                <w:rFonts w:ascii="Times New Roman" w:hAnsi="Times New Roman" w:cs="Times New Roman"/>
                <w:sz w:val="16"/>
                <w:szCs w:val="16"/>
                <w:lang w:val="en-IN"/>
              </w:rPr>
            </w:pPr>
            <w:r>
              <w:rPr>
                <w:rFonts w:ascii="Times New Roman" w:hAnsi="Times New Roman" w:cs="Times New Roman"/>
                <w:sz w:val="16"/>
                <w:szCs w:val="16"/>
                <w:lang w:val="en-IN"/>
              </w:rPr>
              <w:t>3</w:t>
            </w:r>
          </w:p>
        </w:tc>
        <w:tc>
          <w:tcPr>
            <w:tcW w:w="94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26D3D6F4" w14:textId="0E3D6499" w:rsidR="00830174" w:rsidRPr="004920E0" w:rsidRDefault="00830174" w:rsidP="00830174">
            <w:pPr>
              <w:spacing w:line="240" w:lineRule="auto"/>
              <w:jc w:val="both"/>
              <w:rPr>
                <w:rFonts w:ascii="Times New Roman" w:hAnsi="Times New Roman" w:cs="Times New Roman"/>
                <w:sz w:val="16"/>
                <w:szCs w:val="16"/>
                <w:lang w:val="en-IN"/>
              </w:rPr>
            </w:pPr>
            <w:r>
              <w:rPr>
                <w:rFonts w:ascii="Times New Roman" w:hAnsi="Times New Roman" w:cs="Times New Roman"/>
                <w:sz w:val="16"/>
                <w:szCs w:val="16"/>
                <w:lang w:val="en-IN"/>
              </w:rPr>
              <w:t>3</w:t>
            </w:r>
          </w:p>
        </w:tc>
        <w:tc>
          <w:tcPr>
            <w:tcW w:w="88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27EA0BA3" w14:textId="5D58A736" w:rsidR="00830174" w:rsidRPr="004920E0" w:rsidRDefault="00830174" w:rsidP="00830174">
            <w:pPr>
              <w:spacing w:line="240" w:lineRule="auto"/>
              <w:jc w:val="both"/>
              <w:rPr>
                <w:rFonts w:ascii="Times New Roman" w:hAnsi="Times New Roman" w:cs="Times New Roman"/>
                <w:sz w:val="16"/>
                <w:szCs w:val="16"/>
                <w:lang w:val="en-IN"/>
              </w:rPr>
            </w:pPr>
            <w:r>
              <w:rPr>
                <w:rFonts w:ascii="Times New Roman" w:hAnsi="Times New Roman" w:cs="Times New Roman"/>
                <w:sz w:val="16"/>
                <w:szCs w:val="16"/>
                <w:lang w:val="en-IN"/>
              </w:rPr>
              <w:t>12</w:t>
            </w:r>
          </w:p>
        </w:tc>
        <w:tc>
          <w:tcPr>
            <w:tcW w:w="94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8CD3126" w14:textId="6828FAD9" w:rsidR="00830174" w:rsidRPr="004920E0" w:rsidRDefault="00830174" w:rsidP="00830174">
            <w:pPr>
              <w:spacing w:line="240" w:lineRule="auto"/>
              <w:jc w:val="both"/>
              <w:rPr>
                <w:rFonts w:ascii="Times New Roman" w:hAnsi="Times New Roman" w:cs="Times New Roman"/>
                <w:sz w:val="16"/>
                <w:szCs w:val="16"/>
                <w:lang w:val="en-IN"/>
              </w:rPr>
            </w:pPr>
            <w:r>
              <w:rPr>
                <w:rFonts w:ascii="Times New Roman" w:hAnsi="Times New Roman" w:cs="Times New Roman"/>
                <w:sz w:val="16"/>
                <w:szCs w:val="16"/>
                <w:lang w:val="en-IN"/>
              </w:rPr>
              <w:t>12</w:t>
            </w:r>
          </w:p>
        </w:tc>
        <w:tc>
          <w:tcPr>
            <w:tcW w:w="88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2E35CD7"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47"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776D7C5E"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8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E49214D"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9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68F6A41" w14:textId="77777777" w:rsidR="00830174" w:rsidRPr="004920E0" w:rsidRDefault="00830174" w:rsidP="00830174">
            <w:pPr>
              <w:spacing w:line="240" w:lineRule="auto"/>
              <w:jc w:val="both"/>
              <w:rPr>
                <w:rFonts w:ascii="Times New Roman" w:hAnsi="Times New Roman" w:cs="Times New Roman"/>
                <w:sz w:val="16"/>
                <w:szCs w:val="16"/>
                <w:lang w:val="en-IN"/>
              </w:rPr>
            </w:pPr>
          </w:p>
        </w:tc>
        <w:tc>
          <w:tcPr>
            <w:tcW w:w="83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6EC0CF1" w14:textId="77777777" w:rsidR="00830174" w:rsidRPr="00010185" w:rsidRDefault="00830174" w:rsidP="00830174">
            <w:pPr>
              <w:spacing w:line="240" w:lineRule="auto"/>
              <w:jc w:val="both"/>
              <w:rPr>
                <w:rFonts w:ascii="Times New Roman" w:hAnsi="Times New Roman" w:cs="Times New Roman"/>
                <w:sz w:val="24"/>
                <w:szCs w:val="24"/>
                <w:lang w:val="en-IN"/>
              </w:rPr>
            </w:pPr>
          </w:p>
        </w:tc>
        <w:tc>
          <w:tcPr>
            <w:tcW w:w="104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78B93E68" w14:textId="77777777" w:rsidR="00830174" w:rsidRPr="00010185" w:rsidRDefault="00830174" w:rsidP="00830174">
            <w:pPr>
              <w:spacing w:line="240" w:lineRule="auto"/>
              <w:jc w:val="both"/>
              <w:rPr>
                <w:rFonts w:ascii="Times New Roman" w:hAnsi="Times New Roman" w:cs="Times New Roman"/>
                <w:sz w:val="24"/>
                <w:szCs w:val="24"/>
                <w:lang w:val="en-IN"/>
              </w:rPr>
            </w:pPr>
          </w:p>
        </w:tc>
      </w:tr>
    </w:tbl>
    <w:p w14:paraId="17A47DD7" w14:textId="241BB95D" w:rsidR="008B152C" w:rsidRDefault="00830174" w:rsidP="00A1523C">
      <w:pPr>
        <w:jc w:val="both"/>
        <w:rPr>
          <w:rFonts w:ascii="Times New Roman" w:hAnsi="Times New Roman" w:cs="Times New Roman"/>
          <w:sz w:val="24"/>
          <w:szCs w:val="24"/>
        </w:rPr>
      </w:pPr>
      <w:r>
        <w:rPr>
          <w:rFonts w:ascii="Times New Roman" w:hAnsi="Times New Roman" w:cs="Times New Roman"/>
          <w:sz w:val="24"/>
          <w:szCs w:val="24"/>
        </w:rPr>
        <w:t>Table 5. Distribution of women according to gestational age at delivery.</w:t>
      </w:r>
    </w:p>
    <w:p w14:paraId="3E34153E" w14:textId="4A5D354E" w:rsidR="00382D69" w:rsidRDefault="00382D69" w:rsidP="00A1523C">
      <w:pPr>
        <w:jc w:val="both"/>
        <w:rPr>
          <w:rFonts w:ascii="Times New Roman" w:hAnsi="Times New Roman" w:cs="Times New Roman"/>
          <w:sz w:val="24"/>
          <w:szCs w:val="24"/>
        </w:rPr>
      </w:pPr>
    </w:p>
    <w:tbl>
      <w:tblPr>
        <w:tblpPr w:leftFromText="180" w:rightFromText="180" w:vertAnchor="text" w:horzAnchor="margin" w:tblpXSpec="center" w:tblpY="275"/>
        <w:tblW w:w="10819" w:type="dxa"/>
        <w:tblCellMar>
          <w:left w:w="0" w:type="dxa"/>
          <w:right w:w="0" w:type="dxa"/>
        </w:tblCellMar>
        <w:tblLook w:val="0420" w:firstRow="1" w:lastRow="0" w:firstColumn="0" w:lastColumn="0" w:noHBand="0" w:noVBand="1"/>
      </w:tblPr>
      <w:tblGrid>
        <w:gridCol w:w="983"/>
        <w:gridCol w:w="3425"/>
        <w:gridCol w:w="3306"/>
        <w:gridCol w:w="3105"/>
      </w:tblGrid>
      <w:tr w:rsidR="00382D69" w:rsidRPr="005E2E83" w14:paraId="77767414" w14:textId="77777777" w:rsidTr="00185954">
        <w:trPr>
          <w:trHeight w:val="193"/>
        </w:trPr>
        <w:tc>
          <w:tcPr>
            <w:tcW w:w="983"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568146BE" w14:textId="77777777" w:rsidR="00382D69" w:rsidRPr="005E2E83" w:rsidRDefault="00382D69" w:rsidP="00185954">
            <w:pPr>
              <w:spacing w:line="240" w:lineRule="auto"/>
              <w:rPr>
                <w:rFonts w:ascii="Times New Roman" w:hAnsi="Times New Roman" w:cs="Times New Roman"/>
                <w:sz w:val="24"/>
                <w:szCs w:val="24"/>
                <w:lang w:val="en-IN"/>
              </w:rPr>
            </w:pPr>
            <w:r w:rsidRPr="005E2E83">
              <w:rPr>
                <w:rFonts w:ascii="Times New Roman" w:hAnsi="Times New Roman" w:cs="Times New Roman"/>
                <w:b/>
                <w:bCs/>
                <w:sz w:val="24"/>
                <w:szCs w:val="24"/>
              </w:rPr>
              <w:t>S. NO.</w:t>
            </w:r>
          </w:p>
        </w:tc>
        <w:tc>
          <w:tcPr>
            <w:tcW w:w="3425"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3883C55C"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b/>
                <w:bCs/>
                <w:sz w:val="24"/>
                <w:szCs w:val="24"/>
              </w:rPr>
              <w:t>BIRTHWEIGHT (Kg)</w:t>
            </w:r>
          </w:p>
        </w:tc>
        <w:tc>
          <w:tcPr>
            <w:tcW w:w="3306"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32372833"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b/>
                <w:bCs/>
                <w:sz w:val="24"/>
                <w:szCs w:val="24"/>
              </w:rPr>
              <w:t>GROUP</w:t>
            </w:r>
            <w:r>
              <w:rPr>
                <w:rFonts w:ascii="Times New Roman" w:hAnsi="Times New Roman" w:cs="Times New Roman"/>
                <w:b/>
                <w:bCs/>
                <w:sz w:val="24"/>
                <w:szCs w:val="24"/>
              </w:rPr>
              <w:t>-A</w:t>
            </w:r>
            <w:r w:rsidRPr="005E2E83">
              <w:rPr>
                <w:rFonts w:ascii="Times New Roman" w:hAnsi="Times New Roman" w:cs="Times New Roman"/>
                <w:b/>
                <w:bCs/>
                <w:sz w:val="24"/>
                <w:szCs w:val="24"/>
              </w:rPr>
              <w:t xml:space="preserve"> </w:t>
            </w:r>
            <w:proofErr w:type="gramStart"/>
            <w:r w:rsidRPr="005E2E83">
              <w:rPr>
                <w:rFonts w:ascii="Times New Roman" w:hAnsi="Times New Roman" w:cs="Times New Roman"/>
                <w:b/>
                <w:bCs/>
                <w:sz w:val="24"/>
                <w:szCs w:val="24"/>
              </w:rPr>
              <w:t>n(</w:t>
            </w:r>
            <w:proofErr w:type="gramEnd"/>
            <w:r w:rsidRPr="005E2E83">
              <w:rPr>
                <w:rFonts w:ascii="Times New Roman" w:hAnsi="Times New Roman" w:cs="Times New Roman"/>
                <w:b/>
                <w:bCs/>
                <w:sz w:val="24"/>
                <w:szCs w:val="24"/>
              </w:rPr>
              <w:t>%)</w:t>
            </w:r>
          </w:p>
        </w:tc>
        <w:tc>
          <w:tcPr>
            <w:tcW w:w="3105"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090DF4D6"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b/>
                <w:bCs/>
                <w:sz w:val="24"/>
                <w:szCs w:val="24"/>
              </w:rPr>
              <w:t>GROUP</w:t>
            </w:r>
            <w:r>
              <w:rPr>
                <w:rFonts w:ascii="Times New Roman" w:hAnsi="Times New Roman" w:cs="Times New Roman"/>
                <w:b/>
                <w:bCs/>
                <w:sz w:val="24"/>
                <w:szCs w:val="24"/>
              </w:rPr>
              <w:t>-B</w:t>
            </w:r>
            <w:r w:rsidRPr="005E2E83">
              <w:rPr>
                <w:rFonts w:ascii="Times New Roman" w:hAnsi="Times New Roman" w:cs="Times New Roman"/>
                <w:b/>
                <w:bCs/>
                <w:sz w:val="24"/>
                <w:szCs w:val="24"/>
              </w:rPr>
              <w:t xml:space="preserve"> </w:t>
            </w:r>
            <w:proofErr w:type="gramStart"/>
            <w:r w:rsidRPr="005E2E83">
              <w:rPr>
                <w:rFonts w:ascii="Times New Roman" w:hAnsi="Times New Roman" w:cs="Times New Roman"/>
                <w:b/>
                <w:bCs/>
                <w:sz w:val="24"/>
                <w:szCs w:val="24"/>
              </w:rPr>
              <w:t>n(</w:t>
            </w:r>
            <w:proofErr w:type="gramEnd"/>
            <w:r w:rsidRPr="005E2E83">
              <w:rPr>
                <w:rFonts w:ascii="Times New Roman" w:hAnsi="Times New Roman" w:cs="Times New Roman"/>
                <w:b/>
                <w:bCs/>
                <w:sz w:val="24"/>
                <w:szCs w:val="24"/>
              </w:rPr>
              <w:t>%)</w:t>
            </w:r>
          </w:p>
        </w:tc>
      </w:tr>
      <w:tr w:rsidR="00382D69" w:rsidRPr="005E2E83" w14:paraId="2C88B37D" w14:textId="77777777" w:rsidTr="00185954">
        <w:trPr>
          <w:trHeight w:val="176"/>
        </w:trPr>
        <w:tc>
          <w:tcPr>
            <w:tcW w:w="983"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6502844"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1</w:t>
            </w:r>
          </w:p>
        </w:tc>
        <w:tc>
          <w:tcPr>
            <w:tcW w:w="3425"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C257C11" w14:textId="55F7F44F"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&lt;</w:t>
            </w:r>
            <w:r w:rsidR="00924E22">
              <w:rPr>
                <w:rFonts w:ascii="Times New Roman" w:hAnsi="Times New Roman" w:cs="Times New Roman"/>
                <w:sz w:val="24"/>
                <w:szCs w:val="24"/>
              </w:rPr>
              <w:t>2.5</w:t>
            </w:r>
          </w:p>
        </w:tc>
        <w:tc>
          <w:tcPr>
            <w:tcW w:w="3306"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51556F7" w14:textId="0553EC93" w:rsidR="00382D69" w:rsidRPr="005E2E83" w:rsidRDefault="00924E22" w:rsidP="00185954">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3105"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EB623CF" w14:textId="168F0551" w:rsidR="00382D69" w:rsidRPr="005E2E83" w:rsidRDefault="00924E22" w:rsidP="00185954">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r>
      <w:tr w:rsidR="00382D69" w:rsidRPr="005E2E83" w14:paraId="0FC6EA7F" w14:textId="77777777" w:rsidTr="00185954">
        <w:trPr>
          <w:trHeight w:val="323"/>
        </w:trPr>
        <w:tc>
          <w:tcPr>
            <w:tcW w:w="9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35A7C7C"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lastRenderedPageBreak/>
              <w:t>2</w:t>
            </w:r>
          </w:p>
        </w:tc>
        <w:tc>
          <w:tcPr>
            <w:tcW w:w="3425"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1664BC2" w14:textId="532C988C" w:rsidR="00382D69" w:rsidRPr="005E2E83" w:rsidRDefault="00924E22" w:rsidP="00185954">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rPr>
              <w:t>&gt;2.5</w:t>
            </w:r>
          </w:p>
        </w:tc>
        <w:tc>
          <w:tcPr>
            <w:tcW w:w="33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C75197C" w14:textId="7FA77EAB" w:rsidR="00382D69" w:rsidRPr="005E2E83" w:rsidRDefault="00924E22" w:rsidP="00185954">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3105"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35F72E0" w14:textId="07CBAAD4" w:rsidR="00382D69" w:rsidRPr="005E2E83" w:rsidRDefault="00924E22" w:rsidP="00185954">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382D69" w:rsidRPr="005E2E83" w14:paraId="5064C81A" w14:textId="77777777" w:rsidTr="00185954">
        <w:trPr>
          <w:trHeight w:val="213"/>
        </w:trPr>
        <w:tc>
          <w:tcPr>
            <w:tcW w:w="9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497825E" w14:textId="77777777" w:rsidR="00382D69" w:rsidRPr="005E2E83" w:rsidRDefault="00382D69" w:rsidP="00185954">
            <w:pPr>
              <w:spacing w:line="240" w:lineRule="auto"/>
              <w:jc w:val="both"/>
              <w:rPr>
                <w:rFonts w:ascii="Times New Roman" w:hAnsi="Times New Roman" w:cs="Times New Roman"/>
                <w:sz w:val="24"/>
                <w:szCs w:val="24"/>
                <w:lang w:val="en-IN"/>
              </w:rPr>
            </w:pPr>
          </w:p>
        </w:tc>
        <w:tc>
          <w:tcPr>
            <w:tcW w:w="3425"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3711349"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TOTAL</w:t>
            </w:r>
          </w:p>
        </w:tc>
        <w:tc>
          <w:tcPr>
            <w:tcW w:w="330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13FDA7C5" w14:textId="18CC66B7" w:rsidR="00382D69" w:rsidRPr="005E2E83" w:rsidRDefault="00924E22" w:rsidP="00185954">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3105"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519F8A7" w14:textId="64C40DFB" w:rsidR="00382D69" w:rsidRPr="005E2E83" w:rsidRDefault="00924E22" w:rsidP="00185954">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r>
    </w:tbl>
    <w:p w14:paraId="4E88DB73" w14:textId="4FE1C8EF" w:rsidR="004C52FC" w:rsidRDefault="00382D69" w:rsidP="00A1523C">
      <w:pPr>
        <w:jc w:val="both"/>
        <w:rPr>
          <w:rFonts w:ascii="Times New Roman" w:hAnsi="Times New Roman" w:cs="Times New Roman"/>
          <w:sz w:val="24"/>
          <w:szCs w:val="24"/>
        </w:rPr>
      </w:pPr>
      <w:r>
        <w:rPr>
          <w:rFonts w:ascii="Times New Roman" w:hAnsi="Times New Roman" w:cs="Times New Roman"/>
          <w:sz w:val="24"/>
          <w:szCs w:val="24"/>
        </w:rPr>
        <w:t>Table 6. Distribution of neonates according to birthweight.</w:t>
      </w:r>
    </w:p>
    <w:tbl>
      <w:tblPr>
        <w:tblpPr w:leftFromText="180" w:rightFromText="180" w:vertAnchor="text" w:horzAnchor="margin" w:tblpXSpec="center" w:tblpY="318"/>
        <w:tblW w:w="10810" w:type="dxa"/>
        <w:tblCellMar>
          <w:left w:w="0" w:type="dxa"/>
          <w:right w:w="0" w:type="dxa"/>
        </w:tblCellMar>
        <w:tblLook w:val="0420" w:firstRow="1" w:lastRow="0" w:firstColumn="0" w:lastColumn="0" w:noHBand="0" w:noVBand="1"/>
      </w:tblPr>
      <w:tblGrid>
        <w:gridCol w:w="2663"/>
        <w:gridCol w:w="2667"/>
        <w:gridCol w:w="2731"/>
        <w:gridCol w:w="2749"/>
      </w:tblGrid>
      <w:tr w:rsidR="004C52FC" w:rsidRPr="005E2E83" w14:paraId="3388BC81" w14:textId="77777777" w:rsidTr="00A230F4">
        <w:trPr>
          <w:trHeight w:val="202"/>
        </w:trPr>
        <w:tc>
          <w:tcPr>
            <w:tcW w:w="5330" w:type="dxa"/>
            <w:gridSpan w:val="2"/>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383440C4" w14:textId="77777777" w:rsidR="004C52FC" w:rsidRPr="005E2E83" w:rsidRDefault="004C52FC" w:rsidP="004C52FC">
            <w:pPr>
              <w:spacing w:line="240" w:lineRule="auto"/>
              <w:rPr>
                <w:rFonts w:ascii="Times New Roman" w:hAnsi="Times New Roman" w:cs="Times New Roman"/>
                <w:sz w:val="24"/>
                <w:szCs w:val="24"/>
                <w:lang w:val="en-IN"/>
              </w:rPr>
            </w:pPr>
            <w:r w:rsidRPr="005E2E83">
              <w:rPr>
                <w:rFonts w:ascii="Times New Roman" w:hAnsi="Times New Roman" w:cs="Times New Roman"/>
                <w:b/>
                <w:bCs/>
                <w:sz w:val="24"/>
                <w:szCs w:val="24"/>
              </w:rPr>
              <w:t>MEAN APGAR AT 1 MINUTE</w:t>
            </w:r>
          </w:p>
        </w:tc>
        <w:tc>
          <w:tcPr>
            <w:tcW w:w="5480" w:type="dxa"/>
            <w:gridSpan w:val="2"/>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47A58268" w14:textId="77777777" w:rsidR="004C52FC" w:rsidRPr="005E2E83" w:rsidRDefault="004C52FC" w:rsidP="004C52FC">
            <w:pPr>
              <w:spacing w:line="240" w:lineRule="auto"/>
              <w:jc w:val="both"/>
              <w:rPr>
                <w:rFonts w:ascii="Times New Roman" w:hAnsi="Times New Roman" w:cs="Times New Roman"/>
                <w:sz w:val="24"/>
                <w:szCs w:val="24"/>
                <w:lang w:val="en-IN"/>
              </w:rPr>
            </w:pPr>
            <w:r w:rsidRPr="005E2E83">
              <w:rPr>
                <w:rFonts w:ascii="Times New Roman" w:hAnsi="Times New Roman" w:cs="Times New Roman"/>
                <w:b/>
                <w:bCs/>
                <w:sz w:val="24"/>
                <w:szCs w:val="24"/>
              </w:rPr>
              <w:t>MEAN APGAR AT 5 MINUTES</w:t>
            </w:r>
          </w:p>
        </w:tc>
      </w:tr>
      <w:tr w:rsidR="004C52FC" w:rsidRPr="005E2E83" w14:paraId="5D2D9DA0" w14:textId="77777777" w:rsidTr="00A230F4">
        <w:trPr>
          <w:trHeight w:val="185"/>
        </w:trPr>
        <w:tc>
          <w:tcPr>
            <w:tcW w:w="2663"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FB469D9" w14:textId="0F080D6C" w:rsidR="004C52FC" w:rsidRPr="005E2E83" w:rsidRDefault="004C52FC" w:rsidP="004C52FC">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GROUP</w:t>
            </w:r>
            <w:r>
              <w:rPr>
                <w:rFonts w:ascii="Times New Roman" w:hAnsi="Times New Roman" w:cs="Times New Roman"/>
                <w:sz w:val="24"/>
                <w:szCs w:val="24"/>
              </w:rPr>
              <w:t>-A</w:t>
            </w:r>
          </w:p>
        </w:tc>
        <w:tc>
          <w:tcPr>
            <w:tcW w:w="2666"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74D5A29" w14:textId="7185AC84" w:rsidR="004C52FC" w:rsidRPr="005E2E83" w:rsidRDefault="004C52FC" w:rsidP="004C52FC">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GROUP</w:t>
            </w:r>
            <w:r>
              <w:rPr>
                <w:rFonts w:ascii="Times New Roman" w:hAnsi="Times New Roman" w:cs="Times New Roman"/>
                <w:sz w:val="24"/>
                <w:szCs w:val="24"/>
              </w:rPr>
              <w:t>-B</w:t>
            </w:r>
          </w:p>
        </w:tc>
        <w:tc>
          <w:tcPr>
            <w:tcW w:w="2731"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D88B6CE" w14:textId="1530F19C" w:rsidR="004C52FC" w:rsidRPr="005E2E83" w:rsidRDefault="004C52FC" w:rsidP="004C52FC">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GROUP</w:t>
            </w:r>
            <w:r>
              <w:rPr>
                <w:rFonts w:ascii="Times New Roman" w:hAnsi="Times New Roman" w:cs="Times New Roman"/>
                <w:sz w:val="24"/>
                <w:szCs w:val="24"/>
              </w:rPr>
              <w:t>-A</w:t>
            </w:r>
          </w:p>
        </w:tc>
        <w:tc>
          <w:tcPr>
            <w:tcW w:w="2748"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0D9C37F" w14:textId="283E0D8A" w:rsidR="004C52FC" w:rsidRPr="005E2E83" w:rsidRDefault="004C52FC" w:rsidP="004C52FC">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GROUP</w:t>
            </w:r>
            <w:r>
              <w:rPr>
                <w:rFonts w:ascii="Times New Roman" w:hAnsi="Times New Roman" w:cs="Times New Roman"/>
                <w:sz w:val="24"/>
                <w:szCs w:val="24"/>
              </w:rPr>
              <w:t>-B</w:t>
            </w:r>
          </w:p>
        </w:tc>
      </w:tr>
      <w:tr w:rsidR="004C52FC" w:rsidRPr="005E2E83" w14:paraId="2EA6679A" w14:textId="77777777" w:rsidTr="00A230F4">
        <w:trPr>
          <w:trHeight w:val="18"/>
        </w:trPr>
        <w:tc>
          <w:tcPr>
            <w:tcW w:w="266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A04EFB2" w14:textId="77777777" w:rsidR="004C52FC" w:rsidRPr="005E2E83" w:rsidRDefault="004C52FC" w:rsidP="004C52FC">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7.8</w:t>
            </w:r>
          </w:p>
        </w:tc>
        <w:tc>
          <w:tcPr>
            <w:tcW w:w="266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6A6C6112" w14:textId="77777777" w:rsidR="004C52FC" w:rsidRPr="005E2E83" w:rsidRDefault="004C52FC" w:rsidP="004C52FC">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8.6</w:t>
            </w:r>
          </w:p>
        </w:tc>
        <w:tc>
          <w:tcPr>
            <w:tcW w:w="2731"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5AD4CE79" w14:textId="7BACEBE0" w:rsidR="004C52FC" w:rsidRPr="005E2E83" w:rsidRDefault="004C52FC" w:rsidP="004C52FC">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7.</w:t>
            </w:r>
            <w:r w:rsidR="00CF310F">
              <w:rPr>
                <w:rFonts w:ascii="Times New Roman" w:hAnsi="Times New Roman" w:cs="Times New Roman"/>
                <w:sz w:val="24"/>
                <w:szCs w:val="24"/>
              </w:rPr>
              <w:t>9</w:t>
            </w:r>
          </w:p>
        </w:tc>
        <w:tc>
          <w:tcPr>
            <w:tcW w:w="2748"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3101D71E" w14:textId="7E360B2B" w:rsidR="004C52FC" w:rsidRPr="005E2E83" w:rsidRDefault="004C52FC" w:rsidP="004C52FC">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7.</w:t>
            </w:r>
            <w:r w:rsidR="00CF310F">
              <w:rPr>
                <w:rFonts w:ascii="Times New Roman" w:hAnsi="Times New Roman" w:cs="Times New Roman"/>
                <w:sz w:val="24"/>
                <w:szCs w:val="24"/>
              </w:rPr>
              <w:t>0</w:t>
            </w:r>
          </w:p>
        </w:tc>
      </w:tr>
    </w:tbl>
    <w:p w14:paraId="71CBB6A8" w14:textId="6D72A28A" w:rsidR="00382D69" w:rsidRDefault="00382D69" w:rsidP="00A1523C">
      <w:pPr>
        <w:jc w:val="both"/>
        <w:rPr>
          <w:rFonts w:ascii="Times New Roman" w:hAnsi="Times New Roman" w:cs="Times New Roman"/>
          <w:sz w:val="24"/>
          <w:szCs w:val="24"/>
        </w:rPr>
      </w:pPr>
    </w:p>
    <w:p w14:paraId="539BE5FC" w14:textId="31E2F519" w:rsidR="004C52FC" w:rsidRDefault="004C52FC" w:rsidP="00A1523C">
      <w:pPr>
        <w:jc w:val="both"/>
        <w:rPr>
          <w:rFonts w:ascii="Times New Roman" w:hAnsi="Times New Roman" w:cs="Times New Roman"/>
          <w:sz w:val="24"/>
          <w:szCs w:val="24"/>
        </w:rPr>
      </w:pPr>
      <w:r>
        <w:rPr>
          <w:rFonts w:ascii="Times New Roman" w:hAnsi="Times New Roman" w:cs="Times New Roman"/>
          <w:sz w:val="24"/>
          <w:szCs w:val="24"/>
        </w:rPr>
        <w:t xml:space="preserve">Table </w:t>
      </w:r>
      <w:r w:rsidR="008C02D6">
        <w:rPr>
          <w:rFonts w:ascii="Times New Roman" w:hAnsi="Times New Roman" w:cs="Times New Roman"/>
          <w:sz w:val="24"/>
          <w:szCs w:val="24"/>
        </w:rPr>
        <w:t>7</w:t>
      </w:r>
      <w:r>
        <w:rPr>
          <w:rFonts w:ascii="Times New Roman" w:hAnsi="Times New Roman" w:cs="Times New Roman"/>
          <w:sz w:val="24"/>
          <w:szCs w:val="24"/>
        </w:rPr>
        <w:t>. Distribution of neonates according to APGAR score.</w:t>
      </w:r>
    </w:p>
    <w:p w14:paraId="7C5505F6" w14:textId="77777777" w:rsidR="004C52FC" w:rsidRDefault="004C52FC" w:rsidP="00A1523C">
      <w:pPr>
        <w:jc w:val="both"/>
        <w:rPr>
          <w:rFonts w:ascii="Times New Roman" w:hAnsi="Times New Roman" w:cs="Times New Roman"/>
          <w:sz w:val="24"/>
          <w:szCs w:val="24"/>
        </w:rPr>
      </w:pPr>
    </w:p>
    <w:tbl>
      <w:tblPr>
        <w:tblpPr w:leftFromText="180" w:rightFromText="180" w:vertAnchor="text" w:horzAnchor="margin" w:tblpXSpec="center" w:tblpY="28"/>
        <w:tblW w:w="10763" w:type="dxa"/>
        <w:tblCellMar>
          <w:left w:w="0" w:type="dxa"/>
          <w:right w:w="0" w:type="dxa"/>
        </w:tblCellMar>
        <w:tblLook w:val="0420" w:firstRow="1" w:lastRow="0" w:firstColumn="0" w:lastColumn="0" w:noHBand="0" w:noVBand="1"/>
      </w:tblPr>
      <w:tblGrid>
        <w:gridCol w:w="965"/>
        <w:gridCol w:w="4554"/>
        <w:gridCol w:w="2268"/>
        <w:gridCol w:w="2976"/>
      </w:tblGrid>
      <w:tr w:rsidR="008E0FF4" w:rsidRPr="005E2E83" w14:paraId="35E1C447" w14:textId="77777777" w:rsidTr="002A616C">
        <w:trPr>
          <w:trHeight w:val="190"/>
        </w:trPr>
        <w:tc>
          <w:tcPr>
            <w:tcW w:w="965"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7216945A" w14:textId="77777777" w:rsidR="008E0FF4" w:rsidRPr="005E2E83" w:rsidRDefault="008E0FF4" w:rsidP="002A616C">
            <w:pPr>
              <w:spacing w:line="240" w:lineRule="auto"/>
              <w:jc w:val="both"/>
              <w:rPr>
                <w:rFonts w:ascii="Times New Roman" w:hAnsi="Times New Roman" w:cs="Times New Roman"/>
                <w:sz w:val="24"/>
                <w:szCs w:val="24"/>
                <w:lang w:val="en-IN"/>
              </w:rPr>
            </w:pPr>
            <w:r w:rsidRPr="005E2E83">
              <w:rPr>
                <w:rFonts w:ascii="Times New Roman" w:hAnsi="Times New Roman" w:cs="Times New Roman"/>
                <w:b/>
                <w:bCs/>
                <w:sz w:val="24"/>
                <w:szCs w:val="24"/>
              </w:rPr>
              <w:t>S. NO.</w:t>
            </w:r>
          </w:p>
        </w:tc>
        <w:tc>
          <w:tcPr>
            <w:tcW w:w="4554"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67462ACB" w14:textId="77777777" w:rsidR="008E0FF4" w:rsidRPr="005E2E83" w:rsidRDefault="008E0FF4" w:rsidP="002A616C">
            <w:pPr>
              <w:spacing w:line="240" w:lineRule="auto"/>
              <w:rPr>
                <w:rFonts w:ascii="Times New Roman" w:hAnsi="Times New Roman" w:cs="Times New Roman"/>
                <w:sz w:val="24"/>
                <w:szCs w:val="24"/>
                <w:lang w:val="en-IN"/>
              </w:rPr>
            </w:pPr>
            <w:r w:rsidRPr="005E2E83">
              <w:rPr>
                <w:rFonts w:ascii="Times New Roman" w:hAnsi="Times New Roman" w:cs="Times New Roman"/>
                <w:b/>
                <w:bCs/>
                <w:sz w:val="24"/>
                <w:szCs w:val="24"/>
              </w:rPr>
              <w:t>REASON FOR NICU ADMISSION</w:t>
            </w:r>
          </w:p>
        </w:tc>
        <w:tc>
          <w:tcPr>
            <w:tcW w:w="2268"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09E48F62" w14:textId="73F992B3" w:rsidR="008E0FF4" w:rsidRPr="005E2E83" w:rsidRDefault="008E0FF4" w:rsidP="008E0FF4">
            <w:pPr>
              <w:spacing w:line="240" w:lineRule="auto"/>
              <w:rPr>
                <w:rFonts w:ascii="Times New Roman" w:hAnsi="Times New Roman" w:cs="Times New Roman"/>
                <w:sz w:val="24"/>
                <w:szCs w:val="24"/>
                <w:lang w:val="en-IN"/>
              </w:rPr>
            </w:pPr>
            <w:r w:rsidRPr="005E2E83">
              <w:rPr>
                <w:rFonts w:ascii="Times New Roman" w:hAnsi="Times New Roman" w:cs="Times New Roman"/>
                <w:b/>
                <w:bCs/>
                <w:sz w:val="24"/>
                <w:szCs w:val="24"/>
              </w:rPr>
              <w:t>GROUP</w:t>
            </w:r>
            <w:r>
              <w:rPr>
                <w:rFonts w:ascii="Times New Roman" w:hAnsi="Times New Roman" w:cs="Times New Roman"/>
                <w:b/>
                <w:bCs/>
                <w:sz w:val="24"/>
                <w:szCs w:val="24"/>
              </w:rPr>
              <w:t>-A</w:t>
            </w:r>
          </w:p>
        </w:tc>
        <w:tc>
          <w:tcPr>
            <w:tcW w:w="2976"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205D49B7" w14:textId="49B8131B" w:rsidR="008E0FF4" w:rsidRPr="005E2E83" w:rsidRDefault="008E0FF4" w:rsidP="008E0FF4">
            <w:pPr>
              <w:spacing w:line="240" w:lineRule="auto"/>
              <w:rPr>
                <w:rFonts w:ascii="Times New Roman" w:hAnsi="Times New Roman" w:cs="Times New Roman"/>
                <w:sz w:val="24"/>
                <w:szCs w:val="24"/>
                <w:lang w:val="en-IN"/>
              </w:rPr>
            </w:pPr>
            <w:r w:rsidRPr="005E2E83">
              <w:rPr>
                <w:rFonts w:ascii="Times New Roman" w:hAnsi="Times New Roman" w:cs="Times New Roman"/>
                <w:b/>
                <w:bCs/>
                <w:sz w:val="24"/>
                <w:szCs w:val="24"/>
              </w:rPr>
              <w:t>GROUP</w:t>
            </w:r>
            <w:r>
              <w:rPr>
                <w:rFonts w:ascii="Times New Roman" w:hAnsi="Times New Roman" w:cs="Times New Roman"/>
                <w:b/>
                <w:bCs/>
                <w:sz w:val="24"/>
                <w:szCs w:val="24"/>
              </w:rPr>
              <w:t>-B</w:t>
            </w:r>
          </w:p>
        </w:tc>
      </w:tr>
      <w:tr w:rsidR="008E0FF4" w:rsidRPr="008E0FF4" w14:paraId="7EE4D6B6" w14:textId="77777777" w:rsidTr="00382D69">
        <w:trPr>
          <w:trHeight w:val="23"/>
        </w:trPr>
        <w:tc>
          <w:tcPr>
            <w:tcW w:w="965"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3133A69E" w14:textId="38C37065" w:rsidR="008E0FF4" w:rsidRPr="00382D69" w:rsidRDefault="008E0FF4" w:rsidP="00382D69">
            <w:pPr>
              <w:pStyle w:val="ListParagraph"/>
              <w:numPr>
                <w:ilvl w:val="0"/>
                <w:numId w:val="28"/>
              </w:numPr>
              <w:spacing w:line="240" w:lineRule="auto"/>
              <w:jc w:val="both"/>
              <w:rPr>
                <w:rFonts w:ascii="Times New Roman" w:hAnsi="Times New Roman" w:cs="Times New Roman"/>
                <w:sz w:val="24"/>
                <w:szCs w:val="24"/>
                <w:lang w:val="en-IN"/>
              </w:rPr>
            </w:pPr>
          </w:p>
        </w:tc>
        <w:tc>
          <w:tcPr>
            <w:tcW w:w="4554"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58BD889" w14:textId="77777777" w:rsidR="008E0FF4" w:rsidRPr="005E2E83" w:rsidRDefault="008E0FF4" w:rsidP="002A616C">
            <w:pPr>
              <w:spacing w:line="240" w:lineRule="auto"/>
              <w:rPr>
                <w:rFonts w:ascii="Times New Roman" w:hAnsi="Times New Roman" w:cs="Times New Roman"/>
                <w:sz w:val="24"/>
                <w:szCs w:val="24"/>
                <w:lang w:val="en-IN"/>
              </w:rPr>
            </w:pPr>
            <w:r w:rsidRPr="005E2E83">
              <w:rPr>
                <w:rFonts w:ascii="Times New Roman" w:hAnsi="Times New Roman" w:cs="Times New Roman"/>
                <w:sz w:val="24"/>
                <w:szCs w:val="24"/>
              </w:rPr>
              <w:t>RESPIRATORY DISTRESS</w:t>
            </w:r>
          </w:p>
        </w:tc>
        <w:tc>
          <w:tcPr>
            <w:tcW w:w="2268"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0FED125" w14:textId="757728F0" w:rsidR="008E0FF4" w:rsidRPr="005E2E83" w:rsidRDefault="00CF310F" w:rsidP="008E0FF4">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2976"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AAA35F5" w14:textId="77777777" w:rsidR="008E0FF4" w:rsidRPr="005E2E83" w:rsidRDefault="008E0FF4" w:rsidP="008E0FF4">
            <w:pPr>
              <w:spacing w:line="240" w:lineRule="auto"/>
              <w:rPr>
                <w:rFonts w:ascii="Times New Roman" w:hAnsi="Times New Roman" w:cs="Times New Roman"/>
                <w:sz w:val="24"/>
                <w:szCs w:val="24"/>
                <w:lang w:val="en-IN"/>
              </w:rPr>
            </w:pPr>
            <w:r w:rsidRPr="005E2E83">
              <w:rPr>
                <w:rFonts w:ascii="Times New Roman" w:hAnsi="Times New Roman" w:cs="Times New Roman"/>
                <w:sz w:val="24"/>
                <w:szCs w:val="24"/>
              </w:rPr>
              <w:t>2</w:t>
            </w:r>
          </w:p>
        </w:tc>
      </w:tr>
      <w:tr w:rsidR="008E0FF4" w:rsidRPr="008E0FF4" w14:paraId="160EA6DD" w14:textId="77777777" w:rsidTr="00382D69">
        <w:trPr>
          <w:trHeight w:val="60"/>
        </w:trPr>
        <w:tc>
          <w:tcPr>
            <w:tcW w:w="96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64E19815" w14:textId="3CBBA8DC" w:rsidR="008E0FF4" w:rsidRPr="00382D69" w:rsidRDefault="008E0FF4" w:rsidP="00382D69">
            <w:pPr>
              <w:pStyle w:val="ListParagraph"/>
              <w:numPr>
                <w:ilvl w:val="0"/>
                <w:numId w:val="28"/>
              </w:numPr>
              <w:spacing w:line="240" w:lineRule="auto"/>
              <w:jc w:val="both"/>
              <w:rPr>
                <w:rFonts w:ascii="Times New Roman" w:hAnsi="Times New Roman" w:cs="Times New Roman"/>
                <w:sz w:val="24"/>
                <w:szCs w:val="24"/>
                <w:lang w:val="en-IN"/>
              </w:rPr>
            </w:pPr>
          </w:p>
        </w:tc>
        <w:tc>
          <w:tcPr>
            <w:tcW w:w="455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D94457B" w14:textId="77777777" w:rsidR="008E0FF4" w:rsidRPr="005E2E83" w:rsidRDefault="008E0FF4" w:rsidP="002A616C">
            <w:pPr>
              <w:spacing w:line="240" w:lineRule="auto"/>
              <w:rPr>
                <w:rFonts w:ascii="Times New Roman" w:hAnsi="Times New Roman" w:cs="Times New Roman"/>
                <w:sz w:val="24"/>
                <w:szCs w:val="24"/>
                <w:lang w:val="en-IN"/>
              </w:rPr>
            </w:pPr>
            <w:r w:rsidRPr="005E2E83">
              <w:rPr>
                <w:rFonts w:ascii="Times New Roman" w:hAnsi="Times New Roman" w:cs="Times New Roman"/>
                <w:sz w:val="24"/>
                <w:szCs w:val="24"/>
              </w:rPr>
              <w:t>HYPERBILIRUBINEMIA</w:t>
            </w:r>
          </w:p>
        </w:tc>
        <w:tc>
          <w:tcPr>
            <w:tcW w:w="226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C3A5014" w14:textId="776A689C" w:rsidR="008E0FF4" w:rsidRPr="005E2E83" w:rsidRDefault="00CF310F" w:rsidP="008E0FF4">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297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41F0BA5" w14:textId="77777777" w:rsidR="008E0FF4" w:rsidRPr="005E2E83" w:rsidRDefault="008E0FF4" w:rsidP="008E0FF4">
            <w:pPr>
              <w:spacing w:line="240" w:lineRule="auto"/>
              <w:rPr>
                <w:rFonts w:ascii="Times New Roman" w:hAnsi="Times New Roman" w:cs="Times New Roman"/>
                <w:sz w:val="24"/>
                <w:szCs w:val="24"/>
                <w:lang w:val="en-IN"/>
              </w:rPr>
            </w:pPr>
            <w:r w:rsidRPr="005E2E83">
              <w:rPr>
                <w:rFonts w:ascii="Times New Roman" w:hAnsi="Times New Roman" w:cs="Times New Roman"/>
                <w:sz w:val="24"/>
                <w:szCs w:val="24"/>
              </w:rPr>
              <w:t>2</w:t>
            </w:r>
          </w:p>
        </w:tc>
      </w:tr>
      <w:tr w:rsidR="008E0FF4" w:rsidRPr="005E2E83" w14:paraId="53A2C329" w14:textId="77777777" w:rsidTr="00382D69">
        <w:trPr>
          <w:trHeight w:val="351"/>
        </w:trPr>
        <w:tc>
          <w:tcPr>
            <w:tcW w:w="965"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tcPr>
          <w:p w14:paraId="4B2431AB" w14:textId="0649D56B" w:rsidR="008E0FF4" w:rsidRPr="00382D69" w:rsidRDefault="008E0FF4" w:rsidP="00382D69">
            <w:pPr>
              <w:pStyle w:val="ListParagraph"/>
              <w:numPr>
                <w:ilvl w:val="0"/>
                <w:numId w:val="28"/>
              </w:numPr>
              <w:spacing w:line="240" w:lineRule="auto"/>
              <w:jc w:val="both"/>
              <w:rPr>
                <w:rFonts w:ascii="Times New Roman" w:hAnsi="Times New Roman" w:cs="Times New Roman"/>
                <w:sz w:val="24"/>
                <w:szCs w:val="24"/>
                <w:lang w:val="en-IN"/>
              </w:rPr>
            </w:pPr>
          </w:p>
        </w:tc>
        <w:tc>
          <w:tcPr>
            <w:tcW w:w="455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6924E9A" w14:textId="77777777" w:rsidR="008E0FF4" w:rsidRPr="005E2E83" w:rsidRDefault="008E0FF4" w:rsidP="002A616C">
            <w:pPr>
              <w:spacing w:line="240" w:lineRule="auto"/>
              <w:rPr>
                <w:rFonts w:ascii="Times New Roman" w:hAnsi="Times New Roman" w:cs="Times New Roman"/>
                <w:sz w:val="24"/>
                <w:szCs w:val="24"/>
                <w:lang w:val="en-IN"/>
              </w:rPr>
            </w:pPr>
            <w:r w:rsidRPr="005E2E83">
              <w:rPr>
                <w:rFonts w:ascii="Times New Roman" w:hAnsi="Times New Roman" w:cs="Times New Roman"/>
                <w:sz w:val="24"/>
                <w:szCs w:val="24"/>
              </w:rPr>
              <w:t>SEPTICEMIA</w:t>
            </w:r>
          </w:p>
        </w:tc>
        <w:tc>
          <w:tcPr>
            <w:tcW w:w="2268"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75DE4FD8" w14:textId="483C1864" w:rsidR="008E0FF4" w:rsidRPr="005E2E83" w:rsidRDefault="00CF310F" w:rsidP="008E0FF4">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2976"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6CAA12DE" w14:textId="77777777" w:rsidR="008E0FF4" w:rsidRPr="005E2E83" w:rsidRDefault="008E0FF4" w:rsidP="008E0FF4">
            <w:pPr>
              <w:spacing w:line="240" w:lineRule="auto"/>
              <w:rPr>
                <w:rFonts w:ascii="Times New Roman" w:hAnsi="Times New Roman" w:cs="Times New Roman"/>
                <w:sz w:val="24"/>
                <w:szCs w:val="24"/>
                <w:lang w:val="en-IN"/>
              </w:rPr>
            </w:pPr>
            <w:r w:rsidRPr="005E2E83">
              <w:rPr>
                <w:rFonts w:ascii="Times New Roman" w:hAnsi="Times New Roman" w:cs="Times New Roman"/>
                <w:sz w:val="24"/>
                <w:szCs w:val="24"/>
              </w:rPr>
              <w:t>1</w:t>
            </w:r>
          </w:p>
        </w:tc>
      </w:tr>
    </w:tbl>
    <w:p w14:paraId="031CBCE9" w14:textId="46121C03" w:rsidR="00866120" w:rsidRDefault="001372C4" w:rsidP="00A1523C">
      <w:pPr>
        <w:jc w:val="both"/>
        <w:rPr>
          <w:rFonts w:ascii="Times New Roman" w:hAnsi="Times New Roman" w:cs="Times New Roman"/>
          <w:sz w:val="24"/>
          <w:szCs w:val="24"/>
        </w:rPr>
      </w:pPr>
      <w:r>
        <w:rPr>
          <w:rFonts w:ascii="Times New Roman" w:hAnsi="Times New Roman" w:cs="Times New Roman"/>
          <w:sz w:val="24"/>
          <w:szCs w:val="24"/>
        </w:rPr>
        <w:t xml:space="preserve">Table </w:t>
      </w:r>
      <w:r w:rsidR="008C02D6">
        <w:rPr>
          <w:rFonts w:ascii="Times New Roman" w:hAnsi="Times New Roman" w:cs="Times New Roman"/>
          <w:sz w:val="24"/>
          <w:szCs w:val="24"/>
        </w:rPr>
        <w:t>8</w:t>
      </w:r>
      <w:r>
        <w:rPr>
          <w:rFonts w:ascii="Times New Roman" w:hAnsi="Times New Roman" w:cs="Times New Roman"/>
          <w:sz w:val="24"/>
          <w:szCs w:val="24"/>
        </w:rPr>
        <w:t xml:space="preserve">. Distribution of babies according to </w:t>
      </w:r>
      <w:r w:rsidR="00382D69">
        <w:rPr>
          <w:rFonts w:ascii="Times New Roman" w:hAnsi="Times New Roman" w:cs="Times New Roman"/>
          <w:sz w:val="24"/>
          <w:szCs w:val="24"/>
        </w:rPr>
        <w:t>NICU admission.</w:t>
      </w:r>
    </w:p>
    <w:p w14:paraId="627924E2" w14:textId="5C88E710" w:rsidR="00382D69" w:rsidRDefault="00382D69" w:rsidP="00A1523C">
      <w:pPr>
        <w:jc w:val="both"/>
        <w:rPr>
          <w:rFonts w:ascii="Times New Roman" w:hAnsi="Times New Roman" w:cs="Times New Roman"/>
          <w:sz w:val="24"/>
          <w:szCs w:val="24"/>
        </w:rPr>
      </w:pPr>
    </w:p>
    <w:tbl>
      <w:tblPr>
        <w:tblpPr w:leftFromText="180" w:rightFromText="180" w:vertAnchor="text" w:horzAnchor="margin" w:tblpXSpec="center" w:tblpY="129"/>
        <w:tblW w:w="11156" w:type="dxa"/>
        <w:tblCellMar>
          <w:left w:w="0" w:type="dxa"/>
          <w:right w:w="0" w:type="dxa"/>
        </w:tblCellMar>
        <w:tblLook w:val="0420" w:firstRow="1" w:lastRow="0" w:firstColumn="0" w:lastColumn="0" w:noHBand="0" w:noVBand="1"/>
      </w:tblPr>
      <w:tblGrid>
        <w:gridCol w:w="1124"/>
        <w:gridCol w:w="3828"/>
        <w:gridCol w:w="3052"/>
        <w:gridCol w:w="3152"/>
      </w:tblGrid>
      <w:tr w:rsidR="00382D69" w:rsidRPr="005E2E83" w14:paraId="666F7AB1" w14:textId="77777777" w:rsidTr="00185954">
        <w:trPr>
          <w:trHeight w:val="18"/>
        </w:trPr>
        <w:tc>
          <w:tcPr>
            <w:tcW w:w="1124"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492E5684" w14:textId="77777777" w:rsidR="00382D69" w:rsidRPr="005E2E83" w:rsidRDefault="00382D69" w:rsidP="00185954">
            <w:pPr>
              <w:spacing w:line="240" w:lineRule="auto"/>
              <w:rPr>
                <w:rFonts w:ascii="Times New Roman" w:hAnsi="Times New Roman" w:cs="Times New Roman"/>
                <w:sz w:val="24"/>
                <w:szCs w:val="24"/>
                <w:lang w:val="en-IN"/>
              </w:rPr>
            </w:pPr>
            <w:r w:rsidRPr="005E2E83">
              <w:rPr>
                <w:rFonts w:ascii="Times New Roman" w:hAnsi="Times New Roman" w:cs="Times New Roman"/>
                <w:b/>
                <w:bCs/>
                <w:sz w:val="24"/>
                <w:szCs w:val="24"/>
              </w:rPr>
              <w:t>S. NO.</w:t>
            </w:r>
          </w:p>
        </w:tc>
        <w:tc>
          <w:tcPr>
            <w:tcW w:w="3828"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11B9E8B6"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b/>
                <w:bCs/>
                <w:sz w:val="24"/>
                <w:szCs w:val="24"/>
              </w:rPr>
              <w:t>COMPLICATIONS</w:t>
            </w:r>
          </w:p>
        </w:tc>
        <w:tc>
          <w:tcPr>
            <w:tcW w:w="3052"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24215108"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b/>
                <w:bCs/>
                <w:sz w:val="24"/>
                <w:szCs w:val="24"/>
              </w:rPr>
              <w:t>GROUP</w:t>
            </w:r>
            <w:r>
              <w:rPr>
                <w:rFonts w:ascii="Times New Roman" w:hAnsi="Times New Roman" w:cs="Times New Roman"/>
                <w:b/>
                <w:bCs/>
                <w:sz w:val="24"/>
                <w:szCs w:val="24"/>
              </w:rPr>
              <w:t>-A</w:t>
            </w:r>
            <w:r w:rsidRPr="005E2E83">
              <w:rPr>
                <w:rFonts w:ascii="Times New Roman" w:hAnsi="Times New Roman" w:cs="Times New Roman"/>
                <w:b/>
                <w:bCs/>
                <w:sz w:val="24"/>
                <w:szCs w:val="24"/>
              </w:rPr>
              <w:t xml:space="preserve"> </w:t>
            </w:r>
            <w:proofErr w:type="gramStart"/>
            <w:r w:rsidRPr="005E2E83">
              <w:rPr>
                <w:rFonts w:ascii="Times New Roman" w:hAnsi="Times New Roman" w:cs="Times New Roman"/>
                <w:b/>
                <w:bCs/>
                <w:sz w:val="24"/>
                <w:szCs w:val="24"/>
              </w:rPr>
              <w:t>n(</w:t>
            </w:r>
            <w:proofErr w:type="gramEnd"/>
            <w:r w:rsidRPr="005E2E83">
              <w:rPr>
                <w:rFonts w:ascii="Times New Roman" w:hAnsi="Times New Roman" w:cs="Times New Roman"/>
                <w:b/>
                <w:bCs/>
                <w:sz w:val="24"/>
                <w:szCs w:val="24"/>
              </w:rPr>
              <w:t>%)</w:t>
            </w:r>
          </w:p>
        </w:tc>
        <w:tc>
          <w:tcPr>
            <w:tcW w:w="3152"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hideMark/>
          </w:tcPr>
          <w:p w14:paraId="2D2E5B40"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b/>
                <w:bCs/>
                <w:sz w:val="24"/>
                <w:szCs w:val="24"/>
              </w:rPr>
              <w:t>GROUP</w:t>
            </w:r>
            <w:r>
              <w:rPr>
                <w:rFonts w:ascii="Times New Roman" w:hAnsi="Times New Roman" w:cs="Times New Roman"/>
                <w:b/>
                <w:bCs/>
                <w:sz w:val="24"/>
                <w:szCs w:val="24"/>
              </w:rPr>
              <w:t>-B</w:t>
            </w:r>
            <w:r w:rsidRPr="005E2E83">
              <w:rPr>
                <w:rFonts w:ascii="Times New Roman" w:hAnsi="Times New Roman" w:cs="Times New Roman"/>
                <w:b/>
                <w:bCs/>
                <w:sz w:val="24"/>
                <w:szCs w:val="24"/>
              </w:rPr>
              <w:t xml:space="preserve"> </w:t>
            </w:r>
            <w:proofErr w:type="gramStart"/>
            <w:r w:rsidRPr="005E2E83">
              <w:rPr>
                <w:rFonts w:ascii="Times New Roman" w:hAnsi="Times New Roman" w:cs="Times New Roman"/>
                <w:b/>
                <w:bCs/>
                <w:sz w:val="24"/>
                <w:szCs w:val="24"/>
              </w:rPr>
              <w:t>n(</w:t>
            </w:r>
            <w:proofErr w:type="gramEnd"/>
            <w:r w:rsidRPr="005E2E83">
              <w:rPr>
                <w:rFonts w:ascii="Times New Roman" w:hAnsi="Times New Roman" w:cs="Times New Roman"/>
                <w:b/>
                <w:bCs/>
                <w:sz w:val="24"/>
                <w:szCs w:val="24"/>
              </w:rPr>
              <w:t>%)</w:t>
            </w:r>
          </w:p>
        </w:tc>
      </w:tr>
      <w:tr w:rsidR="00382D69" w:rsidRPr="005E2E83" w14:paraId="1E859D09" w14:textId="77777777" w:rsidTr="00185954">
        <w:trPr>
          <w:trHeight w:val="32"/>
        </w:trPr>
        <w:tc>
          <w:tcPr>
            <w:tcW w:w="1124"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DC2CD56"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1</w:t>
            </w:r>
          </w:p>
        </w:tc>
        <w:tc>
          <w:tcPr>
            <w:tcW w:w="3828"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54C51CF"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RESPIRATORY DISTRESS</w:t>
            </w:r>
          </w:p>
        </w:tc>
        <w:tc>
          <w:tcPr>
            <w:tcW w:w="3052"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BEB2574" w14:textId="0948A11C" w:rsidR="00382D69" w:rsidRPr="005E2E83" w:rsidRDefault="00022FBB" w:rsidP="00185954">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3152"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7088FE8"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1</w:t>
            </w:r>
          </w:p>
        </w:tc>
      </w:tr>
      <w:tr w:rsidR="00382D69" w:rsidRPr="005E2E83" w14:paraId="3C6D4F91" w14:textId="77777777" w:rsidTr="00185954">
        <w:trPr>
          <w:trHeight w:val="18"/>
        </w:trPr>
        <w:tc>
          <w:tcPr>
            <w:tcW w:w="11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6E62F86"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6</w:t>
            </w:r>
          </w:p>
        </w:tc>
        <w:tc>
          <w:tcPr>
            <w:tcW w:w="3828"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7B9E592"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SEPTICEMIA</w:t>
            </w:r>
          </w:p>
        </w:tc>
        <w:tc>
          <w:tcPr>
            <w:tcW w:w="3052"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41A8ED3A" w14:textId="42595323" w:rsidR="00382D69" w:rsidRPr="005E2E83" w:rsidRDefault="00022FBB" w:rsidP="00185954">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3152"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hideMark/>
          </w:tcPr>
          <w:p w14:paraId="08A1A616" w14:textId="77777777" w:rsidR="00382D69" w:rsidRPr="005E2E83" w:rsidRDefault="00382D69" w:rsidP="00185954">
            <w:pPr>
              <w:spacing w:line="240" w:lineRule="auto"/>
              <w:jc w:val="both"/>
              <w:rPr>
                <w:rFonts w:ascii="Times New Roman" w:hAnsi="Times New Roman" w:cs="Times New Roman"/>
                <w:sz w:val="24"/>
                <w:szCs w:val="24"/>
                <w:lang w:val="en-IN"/>
              </w:rPr>
            </w:pPr>
            <w:r w:rsidRPr="005E2E83">
              <w:rPr>
                <w:rFonts w:ascii="Times New Roman" w:hAnsi="Times New Roman" w:cs="Times New Roman"/>
                <w:sz w:val="24"/>
                <w:szCs w:val="24"/>
              </w:rPr>
              <w:t>1</w:t>
            </w:r>
          </w:p>
        </w:tc>
      </w:tr>
      <w:tr w:rsidR="00382D69" w:rsidRPr="005E2E83" w14:paraId="1E301E7B" w14:textId="77777777" w:rsidTr="00185954">
        <w:trPr>
          <w:trHeight w:val="18"/>
        </w:trPr>
        <w:tc>
          <w:tcPr>
            <w:tcW w:w="11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tcPr>
          <w:p w14:paraId="489242A5" w14:textId="77777777" w:rsidR="00382D69" w:rsidRPr="005E2E83" w:rsidRDefault="00382D69" w:rsidP="00185954">
            <w:pPr>
              <w:spacing w:line="240" w:lineRule="auto"/>
              <w:jc w:val="both"/>
              <w:rPr>
                <w:rFonts w:ascii="Times New Roman" w:hAnsi="Times New Roman" w:cs="Times New Roman"/>
                <w:sz w:val="24"/>
                <w:szCs w:val="24"/>
              </w:rPr>
            </w:pPr>
          </w:p>
        </w:tc>
        <w:tc>
          <w:tcPr>
            <w:tcW w:w="3828"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tcPr>
          <w:p w14:paraId="2E138D08" w14:textId="77777777" w:rsidR="00382D69" w:rsidRPr="005E2E83" w:rsidRDefault="00382D69" w:rsidP="00185954">
            <w:pPr>
              <w:spacing w:line="24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3052"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tcPr>
          <w:p w14:paraId="3F16449F" w14:textId="77D746BE" w:rsidR="00382D69" w:rsidRPr="005E2E83" w:rsidRDefault="00022FBB" w:rsidP="00185954">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3152"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tcPr>
          <w:p w14:paraId="545363FF" w14:textId="77777777" w:rsidR="00382D69" w:rsidRPr="005E2E83" w:rsidRDefault="00382D69" w:rsidP="00185954">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r>
    </w:tbl>
    <w:p w14:paraId="5628DCA6" w14:textId="2D3630FB" w:rsidR="00866120" w:rsidRDefault="00382D69" w:rsidP="00A1523C">
      <w:pPr>
        <w:jc w:val="both"/>
        <w:rPr>
          <w:rFonts w:ascii="Times New Roman" w:hAnsi="Times New Roman" w:cs="Times New Roman"/>
          <w:sz w:val="24"/>
          <w:szCs w:val="24"/>
        </w:rPr>
      </w:pPr>
      <w:r>
        <w:rPr>
          <w:rFonts w:ascii="Times New Roman" w:hAnsi="Times New Roman" w:cs="Times New Roman"/>
          <w:sz w:val="24"/>
          <w:szCs w:val="24"/>
        </w:rPr>
        <w:t xml:space="preserve">Table </w:t>
      </w:r>
      <w:r w:rsidR="008C02D6">
        <w:rPr>
          <w:rFonts w:ascii="Times New Roman" w:hAnsi="Times New Roman" w:cs="Times New Roman"/>
          <w:sz w:val="24"/>
          <w:szCs w:val="24"/>
        </w:rPr>
        <w:t>9</w:t>
      </w:r>
      <w:r>
        <w:rPr>
          <w:rFonts w:ascii="Times New Roman" w:hAnsi="Times New Roman" w:cs="Times New Roman"/>
          <w:sz w:val="24"/>
          <w:szCs w:val="24"/>
        </w:rPr>
        <w:t>. Distribution of neonates according to follow-up at 7</w:t>
      </w:r>
      <w:r w:rsidRPr="00382D69">
        <w:rPr>
          <w:rFonts w:ascii="Times New Roman" w:hAnsi="Times New Roman" w:cs="Times New Roman"/>
          <w:sz w:val="24"/>
          <w:szCs w:val="24"/>
          <w:vertAlign w:val="superscript"/>
        </w:rPr>
        <w:t>th</w:t>
      </w:r>
      <w:r>
        <w:rPr>
          <w:rFonts w:ascii="Times New Roman" w:hAnsi="Times New Roman" w:cs="Times New Roman"/>
          <w:sz w:val="24"/>
          <w:szCs w:val="24"/>
        </w:rPr>
        <w:t xml:space="preserve"> day of life.</w:t>
      </w:r>
    </w:p>
    <w:p w14:paraId="1F9DA9C7" w14:textId="5310CB21" w:rsidR="007C24FF" w:rsidRDefault="007C24FF" w:rsidP="00A1523C">
      <w:pPr>
        <w:jc w:val="both"/>
        <w:rPr>
          <w:rFonts w:ascii="Times New Roman" w:hAnsi="Times New Roman" w:cs="Times New Roman"/>
          <w:sz w:val="24"/>
          <w:szCs w:val="24"/>
        </w:rPr>
      </w:pPr>
    </w:p>
    <w:p w14:paraId="7C550EFB" w14:textId="06F72529" w:rsidR="00866120" w:rsidRDefault="00866120" w:rsidP="00A1523C">
      <w:pPr>
        <w:jc w:val="both"/>
        <w:rPr>
          <w:rFonts w:ascii="Times New Roman" w:hAnsi="Times New Roman" w:cs="Times New Roman"/>
          <w:sz w:val="24"/>
          <w:szCs w:val="24"/>
        </w:rPr>
      </w:pPr>
      <w:r>
        <w:rPr>
          <w:rFonts w:ascii="Times New Roman" w:hAnsi="Times New Roman" w:cs="Times New Roman"/>
          <w:b/>
          <w:sz w:val="24"/>
          <w:szCs w:val="24"/>
          <w:u w:val="single"/>
        </w:rPr>
        <w:t>RESULT</w:t>
      </w:r>
      <w:r w:rsidRPr="00CF23A9">
        <w:rPr>
          <w:rFonts w:ascii="Times New Roman" w:hAnsi="Times New Roman" w:cs="Times New Roman"/>
          <w:b/>
          <w:sz w:val="24"/>
          <w:szCs w:val="24"/>
          <w:u w:val="single"/>
        </w:rPr>
        <w:t>S</w:t>
      </w:r>
    </w:p>
    <w:p w14:paraId="795BCC1F" w14:textId="5259416D" w:rsidR="006E2E3C" w:rsidRDefault="00A1523C" w:rsidP="00A1523C">
      <w:pPr>
        <w:jc w:val="both"/>
        <w:rPr>
          <w:rFonts w:ascii="Times New Roman" w:hAnsi="Times New Roman" w:cs="Times New Roman"/>
          <w:sz w:val="24"/>
          <w:szCs w:val="24"/>
        </w:rPr>
      </w:pPr>
      <w:r>
        <w:rPr>
          <w:rFonts w:ascii="Times New Roman" w:hAnsi="Times New Roman" w:cs="Times New Roman"/>
          <w:sz w:val="24"/>
          <w:szCs w:val="24"/>
        </w:rPr>
        <w:t xml:space="preserve">3 Women in each group were SGA and 12 were stage-1 FGR. </w:t>
      </w:r>
    </w:p>
    <w:p w14:paraId="452FE0E4" w14:textId="5E33D645" w:rsidR="00866120" w:rsidRDefault="00866120" w:rsidP="00A1523C">
      <w:pPr>
        <w:jc w:val="both"/>
        <w:rPr>
          <w:rFonts w:ascii="Times New Roman" w:hAnsi="Times New Roman" w:cs="Times New Roman"/>
          <w:sz w:val="24"/>
          <w:szCs w:val="24"/>
        </w:rPr>
      </w:pPr>
      <w:r>
        <w:rPr>
          <w:rFonts w:ascii="Times New Roman" w:hAnsi="Times New Roman" w:cs="Times New Roman"/>
          <w:sz w:val="24"/>
          <w:szCs w:val="24"/>
        </w:rPr>
        <w:t>Most women with FGR (50%) were of the age group 25-30 years of age.</w:t>
      </w:r>
    </w:p>
    <w:p w14:paraId="05AFF3A1" w14:textId="2C1C94C1" w:rsidR="00866120" w:rsidRDefault="00866120" w:rsidP="00A1523C">
      <w:pPr>
        <w:jc w:val="both"/>
        <w:rPr>
          <w:rFonts w:ascii="Times New Roman" w:hAnsi="Times New Roman" w:cs="Times New Roman"/>
          <w:sz w:val="24"/>
          <w:szCs w:val="24"/>
        </w:rPr>
      </w:pPr>
      <w:r>
        <w:rPr>
          <w:rFonts w:ascii="Times New Roman" w:hAnsi="Times New Roman" w:cs="Times New Roman"/>
          <w:sz w:val="24"/>
          <w:szCs w:val="24"/>
        </w:rPr>
        <w:t>Most women</w:t>
      </w:r>
      <w:r w:rsidR="008B152C">
        <w:rPr>
          <w:rFonts w:ascii="Times New Roman" w:hAnsi="Times New Roman" w:cs="Times New Roman"/>
          <w:sz w:val="24"/>
          <w:szCs w:val="24"/>
        </w:rPr>
        <w:t xml:space="preserve"> (60%) were primigravidas.</w:t>
      </w:r>
    </w:p>
    <w:p w14:paraId="5F837845" w14:textId="072C571D" w:rsidR="008B152C" w:rsidRDefault="008B152C" w:rsidP="00A1523C">
      <w:pPr>
        <w:jc w:val="both"/>
        <w:rPr>
          <w:rFonts w:ascii="Times New Roman" w:hAnsi="Times New Roman" w:cs="Times New Roman"/>
          <w:sz w:val="24"/>
          <w:szCs w:val="24"/>
        </w:rPr>
      </w:pPr>
      <w:r>
        <w:rPr>
          <w:rFonts w:ascii="Times New Roman" w:hAnsi="Times New Roman" w:cs="Times New Roman"/>
          <w:sz w:val="24"/>
          <w:szCs w:val="24"/>
        </w:rPr>
        <w:t>In women managed with the Barcelona protocol, 7 babies</w:t>
      </w:r>
      <w:r w:rsidR="00830174">
        <w:rPr>
          <w:rFonts w:ascii="Times New Roman" w:hAnsi="Times New Roman" w:cs="Times New Roman"/>
          <w:sz w:val="24"/>
          <w:szCs w:val="24"/>
        </w:rPr>
        <w:t xml:space="preserve"> (46%)</w:t>
      </w:r>
      <w:r>
        <w:rPr>
          <w:rFonts w:ascii="Times New Roman" w:hAnsi="Times New Roman" w:cs="Times New Roman"/>
          <w:sz w:val="24"/>
          <w:szCs w:val="24"/>
        </w:rPr>
        <w:t xml:space="preserve"> had a vaginal delivery while 5 women</w:t>
      </w:r>
      <w:r w:rsidR="00830174">
        <w:rPr>
          <w:rFonts w:ascii="Times New Roman" w:hAnsi="Times New Roman" w:cs="Times New Roman"/>
          <w:sz w:val="24"/>
          <w:szCs w:val="24"/>
        </w:rPr>
        <w:t xml:space="preserve"> (33%)</w:t>
      </w:r>
      <w:r>
        <w:rPr>
          <w:rFonts w:ascii="Times New Roman" w:hAnsi="Times New Roman" w:cs="Times New Roman"/>
          <w:sz w:val="24"/>
          <w:szCs w:val="24"/>
        </w:rPr>
        <w:t xml:space="preserve"> with the conventional management had </w:t>
      </w:r>
      <w:r w:rsidR="00830174">
        <w:rPr>
          <w:rFonts w:ascii="Times New Roman" w:hAnsi="Times New Roman" w:cs="Times New Roman"/>
          <w:sz w:val="24"/>
          <w:szCs w:val="24"/>
        </w:rPr>
        <w:t>vaginal delivery.</w:t>
      </w:r>
    </w:p>
    <w:p w14:paraId="52DCD6BB" w14:textId="77777777" w:rsidR="006E2E3C" w:rsidRDefault="00A1523C" w:rsidP="00A1523C">
      <w:pPr>
        <w:jc w:val="both"/>
        <w:rPr>
          <w:rFonts w:ascii="Times New Roman" w:hAnsi="Times New Roman" w:cs="Times New Roman"/>
          <w:sz w:val="24"/>
          <w:szCs w:val="24"/>
        </w:rPr>
      </w:pPr>
      <w:r>
        <w:rPr>
          <w:rFonts w:ascii="Times New Roman" w:hAnsi="Times New Roman" w:cs="Times New Roman"/>
          <w:sz w:val="24"/>
          <w:szCs w:val="24"/>
        </w:rPr>
        <w:t>Mean age at delivery in SGA:40+1weeks in group-A</w:t>
      </w:r>
      <w:r w:rsidR="006E2E3C">
        <w:rPr>
          <w:rFonts w:ascii="Times New Roman" w:hAnsi="Times New Roman" w:cs="Times New Roman"/>
          <w:sz w:val="24"/>
          <w:szCs w:val="24"/>
        </w:rPr>
        <w:t xml:space="preserve"> versus</w:t>
      </w:r>
      <w:r>
        <w:rPr>
          <w:rFonts w:ascii="Times New Roman" w:hAnsi="Times New Roman" w:cs="Times New Roman"/>
          <w:sz w:val="24"/>
          <w:szCs w:val="24"/>
        </w:rPr>
        <w:t xml:space="preserve"> 38weeks in group-B. </w:t>
      </w:r>
    </w:p>
    <w:p w14:paraId="3290805F" w14:textId="77777777" w:rsidR="006E2E3C" w:rsidRDefault="00A1523C" w:rsidP="00A1523C">
      <w:pPr>
        <w:jc w:val="both"/>
        <w:rPr>
          <w:rFonts w:ascii="Times New Roman" w:hAnsi="Times New Roman" w:cs="Times New Roman"/>
          <w:sz w:val="24"/>
          <w:szCs w:val="24"/>
        </w:rPr>
      </w:pPr>
      <w:r>
        <w:rPr>
          <w:rFonts w:ascii="Times New Roman" w:hAnsi="Times New Roman" w:cs="Times New Roman"/>
          <w:sz w:val="24"/>
          <w:szCs w:val="24"/>
        </w:rPr>
        <w:lastRenderedPageBreak/>
        <w:t>In Stage-1 FGR, it was 38+6weeks in group-A</w:t>
      </w:r>
      <w:r w:rsidR="006E2E3C">
        <w:rPr>
          <w:rFonts w:ascii="Times New Roman" w:hAnsi="Times New Roman" w:cs="Times New Roman"/>
          <w:sz w:val="24"/>
          <w:szCs w:val="24"/>
        </w:rPr>
        <w:t xml:space="preserve"> versus </w:t>
      </w:r>
      <w:r>
        <w:rPr>
          <w:rFonts w:ascii="Times New Roman" w:hAnsi="Times New Roman" w:cs="Times New Roman"/>
          <w:sz w:val="24"/>
          <w:szCs w:val="24"/>
        </w:rPr>
        <w:t xml:space="preserve">36+4weeks in group-B. </w:t>
      </w:r>
    </w:p>
    <w:p w14:paraId="6582BC96" w14:textId="073EBDDA" w:rsidR="004C52FC" w:rsidRDefault="00A1523C" w:rsidP="00A1523C">
      <w:pPr>
        <w:jc w:val="both"/>
        <w:rPr>
          <w:rFonts w:ascii="Times New Roman" w:hAnsi="Times New Roman" w:cs="Times New Roman"/>
          <w:sz w:val="24"/>
          <w:szCs w:val="24"/>
        </w:rPr>
      </w:pPr>
      <w:r>
        <w:rPr>
          <w:rFonts w:ascii="Times New Roman" w:hAnsi="Times New Roman" w:cs="Times New Roman"/>
          <w:sz w:val="24"/>
          <w:szCs w:val="24"/>
        </w:rPr>
        <w:t>Birth weight:&lt;1500</w:t>
      </w:r>
      <w:r w:rsidR="004C52FC">
        <w:rPr>
          <w:rFonts w:ascii="Times New Roman" w:hAnsi="Times New Roman" w:cs="Times New Roman"/>
          <w:sz w:val="24"/>
          <w:szCs w:val="24"/>
        </w:rPr>
        <w:t xml:space="preserve"> </w:t>
      </w:r>
      <w:r>
        <w:rPr>
          <w:rFonts w:ascii="Times New Roman" w:hAnsi="Times New Roman" w:cs="Times New Roman"/>
          <w:sz w:val="24"/>
          <w:szCs w:val="24"/>
        </w:rPr>
        <w:t>g</w:t>
      </w:r>
      <w:r w:rsidR="004C52FC">
        <w:rPr>
          <w:rFonts w:ascii="Times New Roman" w:hAnsi="Times New Roman" w:cs="Times New Roman"/>
          <w:sz w:val="24"/>
          <w:szCs w:val="24"/>
        </w:rPr>
        <w:t>ra</w:t>
      </w:r>
      <w:r>
        <w:rPr>
          <w:rFonts w:ascii="Times New Roman" w:hAnsi="Times New Roman" w:cs="Times New Roman"/>
          <w:sz w:val="24"/>
          <w:szCs w:val="24"/>
        </w:rPr>
        <w:t>m</w:t>
      </w:r>
      <w:r w:rsidR="004C52FC">
        <w:rPr>
          <w:rFonts w:ascii="Times New Roman" w:hAnsi="Times New Roman" w:cs="Times New Roman"/>
          <w:sz w:val="24"/>
          <w:szCs w:val="24"/>
        </w:rPr>
        <w:t>s</w:t>
      </w:r>
      <w:r>
        <w:rPr>
          <w:rFonts w:ascii="Times New Roman" w:hAnsi="Times New Roman" w:cs="Times New Roman"/>
          <w:sz w:val="24"/>
          <w:szCs w:val="24"/>
        </w:rPr>
        <w:t>-</w:t>
      </w:r>
      <w:r w:rsidR="004C52FC">
        <w:rPr>
          <w:rFonts w:ascii="Times New Roman" w:hAnsi="Times New Roman" w:cs="Times New Roman"/>
          <w:sz w:val="24"/>
          <w:szCs w:val="24"/>
        </w:rPr>
        <w:t xml:space="preserve"> 2 neonates in conventionally managed group, none in Barcelona group</w:t>
      </w:r>
      <w:r>
        <w:rPr>
          <w:rFonts w:ascii="Times New Roman" w:hAnsi="Times New Roman" w:cs="Times New Roman"/>
          <w:sz w:val="24"/>
          <w:szCs w:val="24"/>
        </w:rPr>
        <w:t>;</w:t>
      </w:r>
    </w:p>
    <w:p w14:paraId="33F3C762" w14:textId="498B1207" w:rsidR="004C52FC" w:rsidRDefault="00A1523C" w:rsidP="00A1523C">
      <w:pPr>
        <w:jc w:val="both"/>
        <w:rPr>
          <w:rFonts w:ascii="Times New Roman" w:hAnsi="Times New Roman" w:cs="Times New Roman"/>
          <w:sz w:val="24"/>
          <w:szCs w:val="24"/>
        </w:rPr>
      </w:pPr>
      <w:r>
        <w:rPr>
          <w:rFonts w:ascii="Times New Roman" w:hAnsi="Times New Roman" w:cs="Times New Roman"/>
          <w:sz w:val="24"/>
          <w:szCs w:val="24"/>
        </w:rPr>
        <w:t>1500-2499</w:t>
      </w:r>
      <w:r w:rsidR="004C52FC">
        <w:rPr>
          <w:rFonts w:ascii="Times New Roman" w:hAnsi="Times New Roman" w:cs="Times New Roman"/>
          <w:sz w:val="24"/>
          <w:szCs w:val="24"/>
        </w:rPr>
        <w:t xml:space="preserve"> grams: </w:t>
      </w:r>
      <w:r>
        <w:rPr>
          <w:rFonts w:ascii="Times New Roman" w:hAnsi="Times New Roman" w:cs="Times New Roman"/>
          <w:sz w:val="24"/>
          <w:szCs w:val="24"/>
        </w:rPr>
        <w:t>8</w:t>
      </w:r>
      <w:r w:rsidR="004C52FC">
        <w:rPr>
          <w:rFonts w:ascii="Times New Roman" w:hAnsi="Times New Roman" w:cs="Times New Roman"/>
          <w:sz w:val="24"/>
          <w:szCs w:val="24"/>
        </w:rPr>
        <w:t xml:space="preserve"> neonates</w:t>
      </w:r>
      <w:r>
        <w:rPr>
          <w:rFonts w:ascii="Times New Roman" w:hAnsi="Times New Roman" w:cs="Times New Roman"/>
          <w:sz w:val="24"/>
          <w:szCs w:val="24"/>
        </w:rPr>
        <w:t xml:space="preserve"> in </w:t>
      </w:r>
      <w:r w:rsidR="004C52FC">
        <w:rPr>
          <w:rFonts w:ascii="Times New Roman" w:hAnsi="Times New Roman" w:cs="Times New Roman"/>
          <w:sz w:val="24"/>
          <w:szCs w:val="24"/>
        </w:rPr>
        <w:t>Barcelona group</w:t>
      </w:r>
      <w:r>
        <w:rPr>
          <w:rFonts w:ascii="Times New Roman" w:hAnsi="Times New Roman" w:cs="Times New Roman"/>
          <w:sz w:val="24"/>
          <w:szCs w:val="24"/>
        </w:rPr>
        <w:t xml:space="preserve">, 10 in </w:t>
      </w:r>
      <w:r w:rsidR="004C52FC">
        <w:rPr>
          <w:rFonts w:ascii="Times New Roman" w:hAnsi="Times New Roman" w:cs="Times New Roman"/>
          <w:sz w:val="24"/>
          <w:szCs w:val="24"/>
        </w:rPr>
        <w:t>conventionally managed group</w:t>
      </w:r>
      <w:r>
        <w:rPr>
          <w:rFonts w:ascii="Times New Roman" w:hAnsi="Times New Roman" w:cs="Times New Roman"/>
          <w:sz w:val="24"/>
          <w:szCs w:val="24"/>
        </w:rPr>
        <w:t>;</w:t>
      </w:r>
    </w:p>
    <w:p w14:paraId="631A0BD2" w14:textId="579FC4E4" w:rsidR="004C52FC" w:rsidRDefault="00A1523C" w:rsidP="00A1523C">
      <w:pPr>
        <w:jc w:val="both"/>
        <w:rPr>
          <w:rFonts w:ascii="Times New Roman" w:hAnsi="Times New Roman" w:cs="Times New Roman"/>
          <w:sz w:val="24"/>
          <w:szCs w:val="24"/>
        </w:rPr>
      </w:pPr>
      <w:r>
        <w:rPr>
          <w:rFonts w:ascii="Times New Roman" w:hAnsi="Times New Roman" w:cs="Times New Roman"/>
          <w:sz w:val="24"/>
          <w:szCs w:val="24"/>
        </w:rPr>
        <w:t>2500-2999</w:t>
      </w:r>
      <w:r w:rsidR="004C52FC">
        <w:rPr>
          <w:rFonts w:ascii="Times New Roman" w:hAnsi="Times New Roman" w:cs="Times New Roman"/>
          <w:sz w:val="24"/>
          <w:szCs w:val="24"/>
        </w:rPr>
        <w:t xml:space="preserve"> grams</w:t>
      </w:r>
      <w:r>
        <w:rPr>
          <w:rFonts w:ascii="Times New Roman" w:hAnsi="Times New Roman" w:cs="Times New Roman"/>
          <w:sz w:val="24"/>
          <w:szCs w:val="24"/>
        </w:rPr>
        <w:t>:</w:t>
      </w:r>
      <w:r w:rsidR="004C52FC">
        <w:rPr>
          <w:rFonts w:ascii="Times New Roman" w:hAnsi="Times New Roman" w:cs="Times New Roman"/>
          <w:sz w:val="24"/>
          <w:szCs w:val="24"/>
        </w:rPr>
        <w:t xml:space="preserve"> </w:t>
      </w:r>
      <w:r>
        <w:rPr>
          <w:rFonts w:ascii="Times New Roman" w:hAnsi="Times New Roman" w:cs="Times New Roman"/>
          <w:sz w:val="24"/>
          <w:szCs w:val="24"/>
        </w:rPr>
        <w:t xml:space="preserve">6 </w:t>
      </w:r>
      <w:r w:rsidR="004C52FC">
        <w:rPr>
          <w:rFonts w:ascii="Times New Roman" w:hAnsi="Times New Roman" w:cs="Times New Roman"/>
          <w:sz w:val="24"/>
          <w:szCs w:val="24"/>
        </w:rPr>
        <w:t xml:space="preserve">neonates </w:t>
      </w:r>
      <w:r>
        <w:rPr>
          <w:rFonts w:ascii="Times New Roman" w:hAnsi="Times New Roman" w:cs="Times New Roman"/>
          <w:sz w:val="24"/>
          <w:szCs w:val="24"/>
        </w:rPr>
        <w:t xml:space="preserve">in </w:t>
      </w:r>
      <w:r w:rsidR="004C52FC">
        <w:rPr>
          <w:rFonts w:ascii="Times New Roman" w:hAnsi="Times New Roman" w:cs="Times New Roman"/>
          <w:sz w:val="24"/>
          <w:szCs w:val="24"/>
        </w:rPr>
        <w:t>Barcelona group</w:t>
      </w:r>
      <w:r>
        <w:rPr>
          <w:rFonts w:ascii="Times New Roman" w:hAnsi="Times New Roman" w:cs="Times New Roman"/>
          <w:sz w:val="24"/>
          <w:szCs w:val="24"/>
        </w:rPr>
        <w:t xml:space="preserve"> and 3 in </w:t>
      </w:r>
      <w:r w:rsidR="004C52FC">
        <w:rPr>
          <w:rFonts w:ascii="Times New Roman" w:hAnsi="Times New Roman" w:cs="Times New Roman"/>
          <w:sz w:val="24"/>
          <w:szCs w:val="24"/>
        </w:rPr>
        <w:t>conventional group</w:t>
      </w:r>
      <w:r>
        <w:rPr>
          <w:rFonts w:ascii="Times New Roman" w:hAnsi="Times New Roman" w:cs="Times New Roman"/>
          <w:sz w:val="24"/>
          <w:szCs w:val="24"/>
        </w:rPr>
        <w:t>;</w:t>
      </w:r>
    </w:p>
    <w:p w14:paraId="13BA86C8" w14:textId="75D159AE" w:rsidR="004C52FC" w:rsidRDefault="00A1523C" w:rsidP="00A1523C">
      <w:pPr>
        <w:jc w:val="both"/>
        <w:rPr>
          <w:rFonts w:ascii="Times New Roman" w:hAnsi="Times New Roman" w:cs="Times New Roman"/>
          <w:sz w:val="24"/>
          <w:szCs w:val="24"/>
        </w:rPr>
      </w:pPr>
      <w:r>
        <w:rPr>
          <w:rFonts w:ascii="Times New Roman" w:hAnsi="Times New Roman" w:cs="Times New Roman"/>
          <w:sz w:val="24"/>
          <w:szCs w:val="24"/>
        </w:rPr>
        <w:t>&gt;3000</w:t>
      </w:r>
      <w:r w:rsidR="004C52FC">
        <w:rPr>
          <w:rFonts w:ascii="Times New Roman" w:hAnsi="Times New Roman" w:cs="Times New Roman"/>
          <w:sz w:val="24"/>
          <w:szCs w:val="24"/>
        </w:rPr>
        <w:t xml:space="preserve"> </w:t>
      </w:r>
      <w:r>
        <w:rPr>
          <w:rFonts w:ascii="Times New Roman" w:hAnsi="Times New Roman" w:cs="Times New Roman"/>
          <w:sz w:val="24"/>
          <w:szCs w:val="24"/>
        </w:rPr>
        <w:t>g</w:t>
      </w:r>
      <w:r w:rsidR="004C52FC">
        <w:rPr>
          <w:rFonts w:ascii="Times New Roman" w:hAnsi="Times New Roman" w:cs="Times New Roman"/>
          <w:sz w:val="24"/>
          <w:szCs w:val="24"/>
        </w:rPr>
        <w:t>ra</w:t>
      </w:r>
      <w:r>
        <w:rPr>
          <w:rFonts w:ascii="Times New Roman" w:hAnsi="Times New Roman" w:cs="Times New Roman"/>
          <w:sz w:val="24"/>
          <w:szCs w:val="24"/>
        </w:rPr>
        <w:t>m</w:t>
      </w:r>
      <w:r w:rsidR="004C52FC">
        <w:rPr>
          <w:rFonts w:ascii="Times New Roman" w:hAnsi="Times New Roman" w:cs="Times New Roman"/>
          <w:sz w:val="24"/>
          <w:szCs w:val="24"/>
        </w:rPr>
        <w:t>s</w:t>
      </w:r>
      <w:r>
        <w:rPr>
          <w:rFonts w:ascii="Times New Roman" w:hAnsi="Times New Roman" w:cs="Times New Roman"/>
          <w:sz w:val="24"/>
          <w:szCs w:val="24"/>
        </w:rPr>
        <w:t>:</w:t>
      </w:r>
      <w:r w:rsidR="004C52FC">
        <w:rPr>
          <w:rFonts w:ascii="Times New Roman" w:hAnsi="Times New Roman" w:cs="Times New Roman"/>
          <w:sz w:val="24"/>
          <w:szCs w:val="24"/>
        </w:rPr>
        <w:t xml:space="preserve"> 1 neonate</w:t>
      </w:r>
      <w:r>
        <w:rPr>
          <w:rFonts w:ascii="Times New Roman" w:hAnsi="Times New Roman" w:cs="Times New Roman"/>
          <w:sz w:val="24"/>
          <w:szCs w:val="24"/>
        </w:rPr>
        <w:t xml:space="preserve"> in </w:t>
      </w:r>
      <w:r w:rsidR="004C52FC">
        <w:rPr>
          <w:rFonts w:ascii="Times New Roman" w:hAnsi="Times New Roman" w:cs="Times New Roman"/>
          <w:sz w:val="24"/>
          <w:szCs w:val="24"/>
        </w:rPr>
        <w:t>Barcelona group, none in conventional group</w:t>
      </w:r>
      <w:r>
        <w:rPr>
          <w:rFonts w:ascii="Times New Roman" w:hAnsi="Times New Roman" w:cs="Times New Roman"/>
          <w:sz w:val="24"/>
          <w:szCs w:val="24"/>
        </w:rPr>
        <w:t xml:space="preserve">. </w:t>
      </w:r>
    </w:p>
    <w:p w14:paraId="13C43E79" w14:textId="0A816F97" w:rsidR="004C52FC" w:rsidRDefault="004C52FC" w:rsidP="004C52FC">
      <w:pPr>
        <w:jc w:val="both"/>
        <w:rPr>
          <w:rFonts w:ascii="Times New Roman" w:hAnsi="Times New Roman" w:cs="Times New Roman"/>
          <w:sz w:val="24"/>
          <w:szCs w:val="24"/>
        </w:rPr>
      </w:pPr>
      <w:r>
        <w:rPr>
          <w:rFonts w:ascii="Times New Roman" w:hAnsi="Times New Roman" w:cs="Times New Roman"/>
          <w:sz w:val="24"/>
          <w:szCs w:val="24"/>
        </w:rPr>
        <w:t>Mean APGAR</w:t>
      </w:r>
      <w:r w:rsidR="00942F36">
        <w:rPr>
          <w:rFonts w:ascii="Times New Roman" w:hAnsi="Times New Roman" w:cs="Times New Roman"/>
          <w:sz w:val="24"/>
          <w:szCs w:val="24"/>
        </w:rPr>
        <w:t xml:space="preserve"> </w:t>
      </w:r>
      <w:r>
        <w:rPr>
          <w:rFonts w:ascii="Times New Roman" w:hAnsi="Times New Roman" w:cs="Times New Roman"/>
          <w:sz w:val="24"/>
          <w:szCs w:val="24"/>
        </w:rPr>
        <w:t>scores at</w:t>
      </w:r>
      <w:r w:rsidR="00942F36">
        <w:rPr>
          <w:rFonts w:ascii="Times New Roman" w:hAnsi="Times New Roman" w:cs="Times New Roman"/>
          <w:sz w:val="24"/>
          <w:szCs w:val="24"/>
        </w:rPr>
        <w:t xml:space="preserve"> </w:t>
      </w:r>
      <w:r>
        <w:rPr>
          <w:rFonts w:ascii="Times New Roman" w:hAnsi="Times New Roman" w:cs="Times New Roman"/>
          <w:sz w:val="24"/>
          <w:szCs w:val="24"/>
        </w:rPr>
        <w:t>1</w:t>
      </w:r>
      <w:r w:rsidR="00942F36">
        <w:rPr>
          <w:rFonts w:ascii="Times New Roman" w:hAnsi="Times New Roman" w:cs="Times New Roman"/>
          <w:sz w:val="24"/>
          <w:szCs w:val="24"/>
        </w:rPr>
        <w:t xml:space="preserve"> </w:t>
      </w:r>
      <w:r>
        <w:rPr>
          <w:rFonts w:ascii="Times New Roman" w:hAnsi="Times New Roman" w:cs="Times New Roman"/>
          <w:sz w:val="24"/>
          <w:szCs w:val="24"/>
        </w:rPr>
        <w:t>min</w:t>
      </w:r>
      <w:r w:rsidR="00942F36">
        <w:rPr>
          <w:rFonts w:ascii="Times New Roman" w:hAnsi="Times New Roman" w:cs="Times New Roman"/>
          <w:sz w:val="24"/>
          <w:szCs w:val="24"/>
        </w:rPr>
        <w:t xml:space="preserve">ute of life was 7.8 in the Barcelona group versus 7.0 in the conventional group. APGAR at 5 minutes of life was </w:t>
      </w:r>
      <w:r>
        <w:rPr>
          <w:rFonts w:ascii="Times New Roman" w:hAnsi="Times New Roman" w:cs="Times New Roman"/>
          <w:sz w:val="24"/>
          <w:szCs w:val="24"/>
        </w:rPr>
        <w:t>8.6</w:t>
      </w:r>
      <w:r w:rsidR="00942F36">
        <w:rPr>
          <w:rFonts w:ascii="Times New Roman" w:hAnsi="Times New Roman" w:cs="Times New Roman"/>
          <w:sz w:val="24"/>
          <w:szCs w:val="24"/>
        </w:rPr>
        <w:t xml:space="preserve"> </w:t>
      </w:r>
      <w:r>
        <w:rPr>
          <w:rFonts w:ascii="Times New Roman" w:hAnsi="Times New Roman" w:cs="Times New Roman"/>
          <w:sz w:val="24"/>
          <w:szCs w:val="24"/>
        </w:rPr>
        <w:t xml:space="preserve">in </w:t>
      </w:r>
      <w:r w:rsidR="00942F36">
        <w:rPr>
          <w:rFonts w:ascii="Times New Roman" w:hAnsi="Times New Roman" w:cs="Times New Roman"/>
          <w:sz w:val="24"/>
          <w:szCs w:val="24"/>
        </w:rPr>
        <w:t xml:space="preserve">the Barcelona </w:t>
      </w:r>
      <w:r>
        <w:rPr>
          <w:rFonts w:ascii="Times New Roman" w:hAnsi="Times New Roman" w:cs="Times New Roman"/>
          <w:sz w:val="24"/>
          <w:szCs w:val="24"/>
        </w:rPr>
        <w:t xml:space="preserve">group and 7.9 in </w:t>
      </w:r>
      <w:r w:rsidR="00942F36">
        <w:rPr>
          <w:rFonts w:ascii="Times New Roman" w:hAnsi="Times New Roman" w:cs="Times New Roman"/>
          <w:sz w:val="24"/>
          <w:szCs w:val="24"/>
        </w:rPr>
        <w:t>the conventional group</w:t>
      </w:r>
      <w:r>
        <w:rPr>
          <w:rFonts w:ascii="Times New Roman" w:hAnsi="Times New Roman" w:cs="Times New Roman"/>
          <w:sz w:val="24"/>
          <w:szCs w:val="24"/>
        </w:rPr>
        <w:t xml:space="preserve">. </w:t>
      </w:r>
    </w:p>
    <w:p w14:paraId="0DB4DDE3" w14:textId="77777777" w:rsidR="004C52FC" w:rsidRDefault="004C52FC" w:rsidP="004C52FC">
      <w:pPr>
        <w:jc w:val="both"/>
        <w:rPr>
          <w:rFonts w:ascii="Times New Roman" w:hAnsi="Times New Roman" w:cs="Times New Roman"/>
          <w:sz w:val="24"/>
          <w:szCs w:val="24"/>
        </w:rPr>
      </w:pPr>
      <w:r>
        <w:rPr>
          <w:rFonts w:ascii="Times New Roman" w:hAnsi="Times New Roman" w:cs="Times New Roman"/>
          <w:sz w:val="24"/>
          <w:szCs w:val="24"/>
        </w:rPr>
        <w:t>5 babies managed conventionally needed admission in the NICU due to - respiratory distress (2), hyperbilirubinemia (2), septicemia (1). None of the Barcelona group babies had these complications.</w:t>
      </w:r>
    </w:p>
    <w:p w14:paraId="6EB11086" w14:textId="524DD872" w:rsidR="004C52FC" w:rsidRDefault="004C52FC" w:rsidP="004C52FC">
      <w:pPr>
        <w:jc w:val="both"/>
        <w:rPr>
          <w:rFonts w:ascii="Times New Roman" w:hAnsi="Times New Roman" w:cs="Times New Roman"/>
          <w:sz w:val="24"/>
          <w:szCs w:val="24"/>
        </w:rPr>
      </w:pPr>
      <w:r>
        <w:rPr>
          <w:rFonts w:ascii="Times New Roman" w:hAnsi="Times New Roman" w:cs="Times New Roman"/>
          <w:sz w:val="24"/>
          <w:szCs w:val="24"/>
        </w:rPr>
        <w:t>Follow-up at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of life- 2 babies in the conventional management group had complications- respiratory distress (1) and septicemia (1).</w:t>
      </w:r>
    </w:p>
    <w:p w14:paraId="0F75642F" w14:textId="570C5692" w:rsidR="004C52FC" w:rsidRDefault="004C52FC" w:rsidP="004C52FC">
      <w:pPr>
        <w:jc w:val="both"/>
        <w:rPr>
          <w:rFonts w:ascii="Times New Roman" w:hAnsi="Times New Roman" w:cs="Times New Roman"/>
          <w:sz w:val="24"/>
          <w:szCs w:val="24"/>
        </w:rPr>
      </w:pPr>
    </w:p>
    <w:p w14:paraId="3E788BAF" w14:textId="185B911A" w:rsidR="00942F36" w:rsidRDefault="00942F36" w:rsidP="00942F36">
      <w:pPr>
        <w:jc w:val="both"/>
        <w:rPr>
          <w:rFonts w:ascii="Times New Roman" w:hAnsi="Times New Roman" w:cs="Times New Roman"/>
          <w:b/>
          <w:sz w:val="24"/>
          <w:szCs w:val="24"/>
          <w:u w:val="single"/>
        </w:rPr>
      </w:pPr>
      <w:r>
        <w:rPr>
          <w:rFonts w:ascii="Times New Roman" w:hAnsi="Times New Roman" w:cs="Times New Roman"/>
          <w:b/>
          <w:sz w:val="24"/>
          <w:szCs w:val="24"/>
          <w:u w:val="single"/>
        </w:rPr>
        <w:t>CONCLUSION-</w:t>
      </w:r>
      <w:r w:rsidR="00D967B4">
        <w:rPr>
          <w:rFonts w:ascii="Times New Roman" w:hAnsi="Times New Roman" w:cs="Times New Roman"/>
          <w:b/>
          <w:sz w:val="24"/>
          <w:szCs w:val="24"/>
          <w:u w:val="single"/>
        </w:rPr>
        <w:t xml:space="preserve"> </w:t>
      </w:r>
    </w:p>
    <w:p w14:paraId="7F5AE533" w14:textId="39BA24EC" w:rsidR="00942F36" w:rsidRPr="00942F36" w:rsidRDefault="00942F36" w:rsidP="00942F36">
      <w:pPr>
        <w:jc w:val="both"/>
        <w:rPr>
          <w:rFonts w:ascii="Times New Roman" w:hAnsi="Times New Roman" w:cs="Times New Roman"/>
          <w:bCs/>
          <w:sz w:val="24"/>
          <w:szCs w:val="24"/>
        </w:rPr>
      </w:pPr>
      <w:r>
        <w:rPr>
          <w:rFonts w:ascii="Times New Roman" w:hAnsi="Times New Roman" w:cs="Times New Roman"/>
          <w:bCs/>
          <w:sz w:val="24"/>
          <w:szCs w:val="24"/>
        </w:rPr>
        <w:t xml:space="preserve">Management with the Barcelona protocol resulted in more vaginal deliveries than conventional management. </w:t>
      </w:r>
      <w:r w:rsidR="00022FBB">
        <w:rPr>
          <w:rFonts w:ascii="Times New Roman" w:hAnsi="Times New Roman" w:cs="Times New Roman"/>
          <w:bCs/>
          <w:sz w:val="24"/>
          <w:szCs w:val="24"/>
        </w:rPr>
        <w:t xml:space="preserve">The rate of Caesarean deliveries was lesser (26%) versus the conventional management group (33%). </w:t>
      </w:r>
      <w:r>
        <w:rPr>
          <w:rFonts w:ascii="Times New Roman" w:hAnsi="Times New Roman" w:cs="Times New Roman"/>
          <w:bCs/>
          <w:sz w:val="24"/>
          <w:szCs w:val="24"/>
        </w:rPr>
        <w:t xml:space="preserve">The mean gestational age at delivery in SGA fetuses was 15 days longer in the group managed using the Barcelona protocol. In FGR fetuses, it was 16 days longer in the Barcelona group. </w:t>
      </w:r>
      <w:r w:rsidR="000661F0">
        <w:rPr>
          <w:rFonts w:ascii="Times New Roman" w:hAnsi="Times New Roman" w:cs="Times New Roman"/>
          <w:bCs/>
          <w:sz w:val="24"/>
          <w:szCs w:val="24"/>
        </w:rPr>
        <w:t>Difference in the birth weights was insignificant (p=0.136).</w:t>
      </w:r>
      <w:r>
        <w:rPr>
          <w:rFonts w:ascii="Times New Roman" w:hAnsi="Times New Roman" w:cs="Times New Roman"/>
          <w:bCs/>
          <w:sz w:val="24"/>
          <w:szCs w:val="24"/>
        </w:rPr>
        <w:t xml:space="preserve"> Better </w:t>
      </w:r>
      <w:r w:rsidR="002438B7">
        <w:rPr>
          <w:rFonts w:ascii="Times New Roman" w:hAnsi="Times New Roman" w:cs="Times New Roman"/>
          <w:bCs/>
          <w:sz w:val="24"/>
          <w:szCs w:val="24"/>
        </w:rPr>
        <w:t>1</w:t>
      </w:r>
      <w:r w:rsidR="006A3E6C">
        <w:rPr>
          <w:rFonts w:ascii="Times New Roman" w:hAnsi="Times New Roman" w:cs="Times New Roman"/>
          <w:bCs/>
          <w:sz w:val="24"/>
          <w:szCs w:val="24"/>
        </w:rPr>
        <w:t>-</w:t>
      </w:r>
      <w:r w:rsidR="00CF310F">
        <w:rPr>
          <w:rFonts w:ascii="Times New Roman" w:hAnsi="Times New Roman" w:cs="Times New Roman"/>
          <w:bCs/>
          <w:sz w:val="24"/>
          <w:szCs w:val="24"/>
        </w:rPr>
        <w:t>minute and 5</w:t>
      </w:r>
      <w:r w:rsidR="006A3E6C">
        <w:rPr>
          <w:rFonts w:ascii="Times New Roman" w:hAnsi="Times New Roman" w:cs="Times New Roman"/>
          <w:bCs/>
          <w:sz w:val="24"/>
          <w:szCs w:val="24"/>
        </w:rPr>
        <w:t>-</w:t>
      </w:r>
      <w:r w:rsidR="001067F0">
        <w:rPr>
          <w:rFonts w:ascii="Times New Roman" w:hAnsi="Times New Roman" w:cs="Times New Roman"/>
          <w:bCs/>
          <w:sz w:val="24"/>
          <w:szCs w:val="24"/>
        </w:rPr>
        <w:t xml:space="preserve">minute </w:t>
      </w:r>
      <w:r>
        <w:rPr>
          <w:rFonts w:ascii="Times New Roman" w:hAnsi="Times New Roman" w:cs="Times New Roman"/>
          <w:bCs/>
          <w:sz w:val="24"/>
          <w:szCs w:val="24"/>
        </w:rPr>
        <w:t>APGAR scores</w:t>
      </w:r>
      <w:r w:rsidR="001067F0">
        <w:rPr>
          <w:rFonts w:ascii="Times New Roman" w:hAnsi="Times New Roman" w:cs="Times New Roman"/>
          <w:bCs/>
          <w:sz w:val="24"/>
          <w:szCs w:val="24"/>
        </w:rPr>
        <w:t xml:space="preserve"> (p=</w:t>
      </w:r>
      <w:r w:rsidR="00CF310F">
        <w:rPr>
          <w:rFonts w:ascii="Times New Roman" w:hAnsi="Times New Roman" w:cs="Times New Roman"/>
          <w:bCs/>
          <w:sz w:val="24"/>
          <w:szCs w:val="24"/>
        </w:rPr>
        <w:t xml:space="preserve">0.03 and </w:t>
      </w:r>
      <w:r w:rsidR="001067F0">
        <w:rPr>
          <w:rFonts w:ascii="Times New Roman" w:hAnsi="Times New Roman" w:cs="Times New Roman"/>
          <w:bCs/>
          <w:sz w:val="24"/>
          <w:szCs w:val="24"/>
        </w:rPr>
        <w:t>0.</w:t>
      </w:r>
      <w:r w:rsidR="00CF310F">
        <w:rPr>
          <w:rFonts w:ascii="Times New Roman" w:hAnsi="Times New Roman" w:cs="Times New Roman"/>
          <w:bCs/>
          <w:sz w:val="24"/>
          <w:szCs w:val="24"/>
        </w:rPr>
        <w:t>01</w:t>
      </w:r>
      <w:r w:rsidR="001067F0">
        <w:rPr>
          <w:rFonts w:ascii="Times New Roman" w:hAnsi="Times New Roman" w:cs="Times New Roman"/>
          <w:bCs/>
          <w:sz w:val="24"/>
          <w:szCs w:val="24"/>
        </w:rPr>
        <w:t>2</w:t>
      </w:r>
      <w:r w:rsidR="00CF310F">
        <w:rPr>
          <w:rFonts w:ascii="Times New Roman" w:hAnsi="Times New Roman" w:cs="Times New Roman"/>
          <w:bCs/>
          <w:sz w:val="24"/>
          <w:szCs w:val="24"/>
        </w:rPr>
        <w:t xml:space="preserve"> respectively</w:t>
      </w:r>
      <w:r w:rsidR="001067F0">
        <w:rPr>
          <w:rFonts w:ascii="Times New Roman" w:hAnsi="Times New Roman" w:cs="Times New Roman"/>
          <w:bCs/>
          <w:sz w:val="24"/>
          <w:szCs w:val="24"/>
        </w:rPr>
        <w:t>)</w:t>
      </w:r>
      <w:r>
        <w:rPr>
          <w:rFonts w:ascii="Times New Roman" w:hAnsi="Times New Roman" w:cs="Times New Roman"/>
          <w:bCs/>
          <w:sz w:val="24"/>
          <w:szCs w:val="24"/>
        </w:rPr>
        <w:t xml:space="preserve"> </w:t>
      </w:r>
      <w:r w:rsidR="00CF310F">
        <w:rPr>
          <w:rFonts w:ascii="Times New Roman" w:hAnsi="Times New Roman" w:cs="Times New Roman"/>
          <w:bCs/>
          <w:sz w:val="24"/>
          <w:szCs w:val="24"/>
        </w:rPr>
        <w:t>are seen in</w:t>
      </w:r>
      <w:r>
        <w:rPr>
          <w:rFonts w:ascii="Times New Roman" w:hAnsi="Times New Roman" w:cs="Times New Roman"/>
          <w:bCs/>
          <w:sz w:val="24"/>
          <w:szCs w:val="24"/>
        </w:rPr>
        <w:t xml:space="preserve"> the Barcelona group. Moreover, it results in a standardized, uniform management </w:t>
      </w:r>
      <w:r w:rsidR="006A3E6C">
        <w:rPr>
          <w:rFonts w:ascii="Times New Roman" w:hAnsi="Times New Roman" w:cs="Times New Roman"/>
          <w:bCs/>
          <w:sz w:val="24"/>
          <w:szCs w:val="24"/>
        </w:rPr>
        <w:t>that aids to minimize variability in the clinical practice.</w:t>
      </w:r>
    </w:p>
    <w:p w14:paraId="0F620578" w14:textId="77777777" w:rsidR="00942F36" w:rsidRDefault="00942F36" w:rsidP="004C52FC">
      <w:pPr>
        <w:jc w:val="both"/>
        <w:rPr>
          <w:rFonts w:ascii="Times New Roman" w:hAnsi="Times New Roman" w:cs="Times New Roman"/>
          <w:sz w:val="24"/>
          <w:szCs w:val="24"/>
        </w:rPr>
      </w:pPr>
    </w:p>
    <w:p w14:paraId="6FE3B573" w14:textId="77777777" w:rsidR="004C52FC" w:rsidRDefault="004C52FC" w:rsidP="004C52FC">
      <w:pPr>
        <w:jc w:val="both"/>
        <w:rPr>
          <w:rFonts w:ascii="Times New Roman" w:hAnsi="Times New Roman" w:cs="Times New Roman"/>
          <w:sz w:val="24"/>
          <w:szCs w:val="24"/>
        </w:rPr>
      </w:pPr>
    </w:p>
    <w:p w14:paraId="19882B7A" w14:textId="77777777" w:rsidR="00A1523C" w:rsidRPr="00A1523C" w:rsidRDefault="00A1523C" w:rsidP="006066CA">
      <w:pPr>
        <w:spacing w:line="276" w:lineRule="auto"/>
        <w:jc w:val="both"/>
        <w:rPr>
          <w:rFonts w:ascii="Times New Roman" w:hAnsi="Times New Roman" w:cs="Times New Roman"/>
          <w:bCs/>
          <w:sz w:val="24"/>
          <w:szCs w:val="24"/>
        </w:rPr>
      </w:pPr>
    </w:p>
    <w:p w14:paraId="0B6BDE3C" w14:textId="77777777" w:rsidR="00D24800" w:rsidRPr="003F6536" w:rsidRDefault="00D24800" w:rsidP="00D24800">
      <w:pPr>
        <w:spacing w:line="360" w:lineRule="auto"/>
        <w:jc w:val="both"/>
        <w:rPr>
          <w:rFonts w:ascii="Times New Roman" w:hAnsi="Times New Roman" w:cs="Times New Roman"/>
          <w:b/>
          <w:bCs/>
          <w:sz w:val="24"/>
          <w:szCs w:val="24"/>
          <w:u w:val="single"/>
          <w:lang w:bidi="hi-IN"/>
        </w:rPr>
      </w:pPr>
      <w:r w:rsidRPr="003F6536">
        <w:rPr>
          <w:rFonts w:ascii="Times New Roman" w:hAnsi="Times New Roman" w:cs="Times New Roman"/>
          <w:b/>
          <w:bCs/>
          <w:sz w:val="24"/>
          <w:szCs w:val="24"/>
          <w:u w:val="single"/>
        </w:rPr>
        <w:t>REFERENCES</w:t>
      </w:r>
    </w:p>
    <w:p w14:paraId="443952C7" w14:textId="77777777" w:rsidR="00D24800" w:rsidRPr="003F6536" w:rsidRDefault="00D24800" w:rsidP="00D24800">
      <w:pPr>
        <w:pStyle w:val="ListParagraph"/>
        <w:numPr>
          <w:ilvl w:val="0"/>
          <w:numId w:val="7"/>
        </w:numPr>
        <w:spacing w:after="160" w:line="360" w:lineRule="auto"/>
        <w:ind w:left="896" w:hanging="357"/>
        <w:contextualSpacing w:val="0"/>
        <w:jc w:val="both"/>
        <w:rPr>
          <w:rFonts w:ascii="Times New Roman" w:hAnsi="Times New Roman" w:cs="Times New Roman"/>
          <w:color w:val="000000"/>
          <w:sz w:val="24"/>
          <w:szCs w:val="24"/>
        </w:rPr>
      </w:pPr>
      <w:proofErr w:type="spellStart"/>
      <w:r w:rsidRPr="003F6536">
        <w:rPr>
          <w:rFonts w:ascii="Times New Roman" w:hAnsi="Times New Roman" w:cs="Times New Roman"/>
          <w:color w:val="212121"/>
          <w:sz w:val="24"/>
          <w:szCs w:val="24"/>
          <w:shd w:val="clear" w:color="auto" w:fill="FFFFFF"/>
        </w:rPr>
        <w:t>Gordijn</w:t>
      </w:r>
      <w:proofErr w:type="spellEnd"/>
      <w:r w:rsidRPr="003F6536">
        <w:rPr>
          <w:rFonts w:ascii="Times New Roman" w:hAnsi="Times New Roman" w:cs="Times New Roman"/>
          <w:color w:val="212121"/>
          <w:sz w:val="24"/>
          <w:szCs w:val="24"/>
          <w:shd w:val="clear" w:color="auto" w:fill="FFFFFF"/>
        </w:rPr>
        <w:t xml:space="preserve"> SJ, </w:t>
      </w:r>
      <w:proofErr w:type="spellStart"/>
      <w:r w:rsidRPr="003F6536">
        <w:rPr>
          <w:rFonts w:ascii="Times New Roman" w:hAnsi="Times New Roman" w:cs="Times New Roman"/>
          <w:color w:val="212121"/>
          <w:sz w:val="24"/>
          <w:szCs w:val="24"/>
          <w:shd w:val="clear" w:color="auto" w:fill="FFFFFF"/>
        </w:rPr>
        <w:t>Beune</w:t>
      </w:r>
      <w:proofErr w:type="spellEnd"/>
      <w:r w:rsidRPr="003F6536">
        <w:rPr>
          <w:rFonts w:ascii="Times New Roman" w:hAnsi="Times New Roman" w:cs="Times New Roman"/>
          <w:color w:val="212121"/>
          <w:sz w:val="24"/>
          <w:szCs w:val="24"/>
          <w:shd w:val="clear" w:color="auto" w:fill="FFFFFF"/>
        </w:rPr>
        <w:t xml:space="preserve"> IM, </w:t>
      </w:r>
      <w:proofErr w:type="spellStart"/>
      <w:r w:rsidRPr="003F6536">
        <w:rPr>
          <w:rFonts w:ascii="Times New Roman" w:hAnsi="Times New Roman" w:cs="Times New Roman"/>
          <w:color w:val="212121"/>
          <w:sz w:val="24"/>
          <w:szCs w:val="24"/>
          <w:shd w:val="clear" w:color="auto" w:fill="FFFFFF"/>
        </w:rPr>
        <w:t>Thilaganathan</w:t>
      </w:r>
      <w:proofErr w:type="spellEnd"/>
      <w:r w:rsidRPr="003F6536">
        <w:rPr>
          <w:rFonts w:ascii="Times New Roman" w:hAnsi="Times New Roman" w:cs="Times New Roman"/>
          <w:color w:val="212121"/>
          <w:sz w:val="24"/>
          <w:szCs w:val="24"/>
          <w:shd w:val="clear" w:color="auto" w:fill="FFFFFF"/>
        </w:rPr>
        <w:t xml:space="preserve"> B, et al. Consensus definition of fetal growth restriction: a Delphi procedure. </w:t>
      </w:r>
      <w:r w:rsidRPr="003F6536">
        <w:rPr>
          <w:rFonts w:ascii="Times New Roman" w:hAnsi="Times New Roman" w:cs="Times New Roman"/>
          <w:i/>
          <w:iCs/>
          <w:color w:val="212121"/>
          <w:sz w:val="24"/>
          <w:szCs w:val="24"/>
          <w:shd w:val="clear" w:color="auto" w:fill="FFFFFF"/>
        </w:rPr>
        <w:t xml:space="preserve">Ultrasound </w:t>
      </w:r>
      <w:proofErr w:type="spellStart"/>
      <w:r w:rsidRPr="003F6536">
        <w:rPr>
          <w:rFonts w:ascii="Times New Roman" w:hAnsi="Times New Roman" w:cs="Times New Roman"/>
          <w:i/>
          <w:iCs/>
          <w:color w:val="212121"/>
          <w:sz w:val="24"/>
          <w:szCs w:val="24"/>
          <w:shd w:val="clear" w:color="auto" w:fill="FFFFFF"/>
        </w:rPr>
        <w:t>Obstet</w:t>
      </w:r>
      <w:proofErr w:type="spellEnd"/>
      <w:r w:rsidRPr="003F6536">
        <w:rPr>
          <w:rFonts w:ascii="Times New Roman" w:hAnsi="Times New Roman" w:cs="Times New Roman"/>
          <w:i/>
          <w:iCs/>
          <w:color w:val="212121"/>
          <w:sz w:val="24"/>
          <w:szCs w:val="24"/>
          <w:shd w:val="clear" w:color="auto" w:fill="FFFFFF"/>
        </w:rPr>
        <w:t xml:space="preserve"> Gynecol</w:t>
      </w:r>
      <w:r w:rsidRPr="003F6536">
        <w:rPr>
          <w:rFonts w:ascii="Times New Roman" w:hAnsi="Times New Roman" w:cs="Times New Roman"/>
          <w:color w:val="212121"/>
          <w:sz w:val="24"/>
          <w:szCs w:val="24"/>
          <w:shd w:val="clear" w:color="auto" w:fill="FFFFFF"/>
        </w:rPr>
        <w:t>. 2016;48(3):333-339. doi:10.1002/uog.15884</w:t>
      </w:r>
    </w:p>
    <w:p w14:paraId="662971DC" w14:textId="77777777" w:rsidR="00D24800" w:rsidRPr="003F6536" w:rsidRDefault="00D24800" w:rsidP="00D24800">
      <w:pPr>
        <w:pStyle w:val="ListParagraph"/>
        <w:numPr>
          <w:ilvl w:val="0"/>
          <w:numId w:val="7"/>
        </w:numPr>
        <w:spacing w:after="160" w:line="360" w:lineRule="auto"/>
        <w:ind w:left="896" w:hanging="357"/>
        <w:contextualSpacing w:val="0"/>
        <w:jc w:val="both"/>
        <w:rPr>
          <w:rFonts w:ascii="Times New Roman" w:hAnsi="Times New Roman" w:cs="Times New Roman"/>
          <w:sz w:val="24"/>
          <w:szCs w:val="24"/>
        </w:rPr>
      </w:pPr>
      <w:proofErr w:type="spellStart"/>
      <w:r w:rsidRPr="003F6536">
        <w:rPr>
          <w:rFonts w:ascii="Times New Roman" w:hAnsi="Times New Roman" w:cs="Times New Roman"/>
          <w:sz w:val="24"/>
          <w:szCs w:val="24"/>
        </w:rPr>
        <w:t>Figueras</w:t>
      </w:r>
      <w:proofErr w:type="spellEnd"/>
      <w:r w:rsidRPr="003F6536">
        <w:rPr>
          <w:rFonts w:ascii="Times New Roman" w:hAnsi="Times New Roman" w:cs="Times New Roman"/>
          <w:sz w:val="24"/>
          <w:szCs w:val="24"/>
        </w:rPr>
        <w:t xml:space="preserve">, </w:t>
      </w:r>
      <w:proofErr w:type="spellStart"/>
      <w:r w:rsidRPr="003F6536">
        <w:rPr>
          <w:rFonts w:ascii="Times New Roman" w:hAnsi="Times New Roman" w:cs="Times New Roman"/>
          <w:sz w:val="24"/>
          <w:szCs w:val="24"/>
        </w:rPr>
        <w:t>Francesc</w:t>
      </w:r>
      <w:proofErr w:type="spellEnd"/>
      <w:r w:rsidRPr="003F6536">
        <w:rPr>
          <w:rFonts w:ascii="Times New Roman" w:hAnsi="Times New Roman" w:cs="Times New Roman"/>
          <w:sz w:val="24"/>
          <w:szCs w:val="24"/>
        </w:rPr>
        <w:t xml:space="preserve"> &amp; </w:t>
      </w:r>
      <w:proofErr w:type="spellStart"/>
      <w:r w:rsidRPr="003F6536">
        <w:rPr>
          <w:rFonts w:ascii="Times New Roman" w:hAnsi="Times New Roman" w:cs="Times New Roman"/>
          <w:sz w:val="24"/>
          <w:szCs w:val="24"/>
        </w:rPr>
        <w:t>Gratacos</w:t>
      </w:r>
      <w:proofErr w:type="spellEnd"/>
      <w:r w:rsidRPr="003F6536">
        <w:rPr>
          <w:rFonts w:ascii="Times New Roman" w:hAnsi="Times New Roman" w:cs="Times New Roman"/>
          <w:sz w:val="24"/>
          <w:szCs w:val="24"/>
        </w:rPr>
        <w:t xml:space="preserve">, Eduard. (2016). The integrated approach to fetal growth restriction. Best Practice &amp; Research Clinical Obstetrics &amp; </w:t>
      </w:r>
      <w:proofErr w:type="spellStart"/>
      <w:r w:rsidRPr="003F6536">
        <w:rPr>
          <w:rFonts w:ascii="Times New Roman" w:hAnsi="Times New Roman" w:cs="Times New Roman"/>
          <w:sz w:val="24"/>
          <w:szCs w:val="24"/>
        </w:rPr>
        <w:t>Gynaecology</w:t>
      </w:r>
      <w:proofErr w:type="spellEnd"/>
      <w:r w:rsidRPr="003F6536">
        <w:rPr>
          <w:rFonts w:ascii="Times New Roman" w:hAnsi="Times New Roman" w:cs="Times New Roman"/>
          <w:sz w:val="24"/>
          <w:szCs w:val="24"/>
        </w:rPr>
        <w:t>. 38. 10.1016/j.bpobgyn.2016.10.006.</w:t>
      </w:r>
    </w:p>
    <w:p w14:paraId="5F01EF65" w14:textId="77777777" w:rsidR="00D24800" w:rsidRPr="003F6536" w:rsidRDefault="00D24800" w:rsidP="00D24800">
      <w:pPr>
        <w:pStyle w:val="ListParagraph"/>
        <w:numPr>
          <w:ilvl w:val="0"/>
          <w:numId w:val="7"/>
        </w:numPr>
        <w:spacing w:after="160" w:line="360" w:lineRule="auto"/>
        <w:ind w:left="896" w:hanging="357"/>
        <w:contextualSpacing w:val="0"/>
        <w:jc w:val="both"/>
        <w:rPr>
          <w:rFonts w:ascii="Times New Roman" w:hAnsi="Times New Roman" w:cs="Times New Roman"/>
          <w:color w:val="000000"/>
          <w:sz w:val="24"/>
          <w:szCs w:val="24"/>
        </w:rPr>
      </w:pPr>
      <w:r w:rsidRPr="003F6536">
        <w:rPr>
          <w:rFonts w:ascii="Times New Roman" w:hAnsi="Times New Roman" w:cs="Times New Roman"/>
          <w:color w:val="000000"/>
          <w:sz w:val="24"/>
          <w:szCs w:val="24"/>
        </w:rPr>
        <w:lastRenderedPageBreak/>
        <w:t xml:space="preserve">Ananth CV, Friedman AM. Ischemic placental disease and risks of perinatal mortality and morbidity and neurodevelopmental outcomes. </w:t>
      </w:r>
      <w:r w:rsidRPr="003F6536">
        <w:rPr>
          <w:rFonts w:ascii="Times New Roman" w:hAnsi="Times New Roman" w:cs="Times New Roman"/>
          <w:i/>
          <w:iCs/>
          <w:color w:val="000000"/>
          <w:sz w:val="24"/>
          <w:szCs w:val="24"/>
        </w:rPr>
        <w:t xml:space="preserve">Semin </w:t>
      </w:r>
      <w:proofErr w:type="spellStart"/>
      <w:r w:rsidRPr="003F6536">
        <w:rPr>
          <w:rFonts w:ascii="Times New Roman" w:hAnsi="Times New Roman" w:cs="Times New Roman"/>
          <w:i/>
          <w:iCs/>
          <w:color w:val="000000"/>
          <w:sz w:val="24"/>
          <w:szCs w:val="24"/>
        </w:rPr>
        <w:t>Perinatol</w:t>
      </w:r>
      <w:proofErr w:type="spellEnd"/>
      <w:r w:rsidRPr="003F6536">
        <w:rPr>
          <w:rFonts w:ascii="Times New Roman" w:hAnsi="Times New Roman" w:cs="Times New Roman"/>
          <w:i/>
          <w:iCs/>
          <w:color w:val="000000"/>
          <w:sz w:val="24"/>
          <w:szCs w:val="24"/>
        </w:rPr>
        <w:t xml:space="preserve">. </w:t>
      </w:r>
      <w:r w:rsidRPr="003F6536">
        <w:rPr>
          <w:rFonts w:ascii="Times New Roman" w:hAnsi="Times New Roman" w:cs="Times New Roman"/>
          <w:color w:val="000000"/>
          <w:sz w:val="24"/>
          <w:szCs w:val="24"/>
        </w:rPr>
        <w:t xml:space="preserve">2014;38(3):151-158. </w:t>
      </w:r>
      <w:proofErr w:type="gramStart"/>
      <w:r w:rsidRPr="003F6536">
        <w:rPr>
          <w:rFonts w:ascii="Times New Roman" w:hAnsi="Times New Roman" w:cs="Times New Roman"/>
          <w:color w:val="000000"/>
          <w:sz w:val="24"/>
          <w:szCs w:val="24"/>
        </w:rPr>
        <w:t>Doi:10.1053/j.semperi</w:t>
      </w:r>
      <w:proofErr w:type="gramEnd"/>
      <w:r w:rsidRPr="003F6536">
        <w:rPr>
          <w:rFonts w:ascii="Times New Roman" w:hAnsi="Times New Roman" w:cs="Times New Roman"/>
          <w:color w:val="000000"/>
          <w:sz w:val="24"/>
          <w:szCs w:val="24"/>
        </w:rPr>
        <w:t>.2014.03.007</w:t>
      </w:r>
    </w:p>
    <w:p w14:paraId="6849D3CD" w14:textId="77777777" w:rsidR="00D24800" w:rsidRPr="003F6536" w:rsidRDefault="00D24800" w:rsidP="00D24800">
      <w:pPr>
        <w:pStyle w:val="ListParagraph"/>
        <w:numPr>
          <w:ilvl w:val="0"/>
          <w:numId w:val="7"/>
        </w:numPr>
        <w:spacing w:after="160" w:line="360" w:lineRule="auto"/>
        <w:ind w:left="896" w:hanging="357"/>
        <w:contextualSpacing w:val="0"/>
        <w:jc w:val="both"/>
        <w:rPr>
          <w:rFonts w:ascii="Times New Roman" w:hAnsi="Times New Roman" w:cs="Times New Roman"/>
          <w:color w:val="212121"/>
          <w:sz w:val="24"/>
          <w:szCs w:val="24"/>
          <w:shd w:val="clear" w:color="auto" w:fill="FFFFFF"/>
        </w:rPr>
      </w:pPr>
      <w:r w:rsidRPr="003F6536">
        <w:rPr>
          <w:rFonts w:ascii="Times New Roman" w:hAnsi="Times New Roman" w:cs="Times New Roman"/>
          <w:color w:val="212121"/>
          <w:sz w:val="24"/>
          <w:szCs w:val="24"/>
          <w:shd w:val="clear" w:color="auto" w:fill="FFFFFF"/>
        </w:rPr>
        <w:t>Malhotra A, Allison BJ, Castillo-Melendez M, Jenkin G, Polglase GR, Miller SL. Neonatal Morbidities of Fetal Growth Restriction: Pathophysiology and Impact. </w:t>
      </w:r>
      <w:r w:rsidRPr="003F6536">
        <w:rPr>
          <w:rFonts w:ascii="Times New Roman" w:hAnsi="Times New Roman" w:cs="Times New Roman"/>
          <w:i/>
          <w:iCs/>
          <w:color w:val="212121"/>
          <w:sz w:val="24"/>
          <w:szCs w:val="24"/>
          <w:shd w:val="clear" w:color="auto" w:fill="FFFFFF"/>
        </w:rPr>
        <w:t>Front Endocrinol (Lausanne)</w:t>
      </w:r>
      <w:r w:rsidRPr="003F6536">
        <w:rPr>
          <w:rFonts w:ascii="Times New Roman" w:hAnsi="Times New Roman" w:cs="Times New Roman"/>
          <w:color w:val="212121"/>
          <w:sz w:val="24"/>
          <w:szCs w:val="24"/>
          <w:shd w:val="clear" w:color="auto" w:fill="FFFFFF"/>
        </w:rPr>
        <w:t xml:space="preserve">. </w:t>
      </w:r>
      <w:proofErr w:type="gramStart"/>
      <w:r w:rsidRPr="003F6536">
        <w:rPr>
          <w:rFonts w:ascii="Times New Roman" w:hAnsi="Times New Roman" w:cs="Times New Roman"/>
          <w:color w:val="212121"/>
          <w:sz w:val="24"/>
          <w:szCs w:val="24"/>
          <w:shd w:val="clear" w:color="auto" w:fill="FFFFFF"/>
        </w:rPr>
        <w:t>2019;10:55</w:t>
      </w:r>
      <w:proofErr w:type="gramEnd"/>
      <w:r w:rsidRPr="003F6536">
        <w:rPr>
          <w:rFonts w:ascii="Times New Roman" w:hAnsi="Times New Roman" w:cs="Times New Roman"/>
          <w:color w:val="212121"/>
          <w:sz w:val="24"/>
          <w:szCs w:val="24"/>
          <w:shd w:val="clear" w:color="auto" w:fill="FFFFFF"/>
        </w:rPr>
        <w:t>. Published 2019 Feb 7. doi:10.3389/fendo.2019.00055</w:t>
      </w:r>
    </w:p>
    <w:p w14:paraId="32D664F7" w14:textId="77777777" w:rsidR="00D24800" w:rsidRPr="003F6536" w:rsidRDefault="00D24800" w:rsidP="00D24800">
      <w:pPr>
        <w:pStyle w:val="ListParagraph"/>
        <w:numPr>
          <w:ilvl w:val="0"/>
          <w:numId w:val="7"/>
        </w:numPr>
        <w:spacing w:after="160" w:line="360" w:lineRule="auto"/>
        <w:ind w:left="896" w:hanging="357"/>
        <w:contextualSpacing w:val="0"/>
        <w:jc w:val="both"/>
        <w:rPr>
          <w:rFonts w:ascii="Times New Roman" w:hAnsi="Times New Roman" w:cs="Times New Roman"/>
          <w:color w:val="212121"/>
          <w:sz w:val="24"/>
          <w:szCs w:val="24"/>
          <w:shd w:val="clear" w:color="auto" w:fill="FFFFFF"/>
        </w:rPr>
      </w:pPr>
      <w:r w:rsidRPr="003F6536">
        <w:rPr>
          <w:rFonts w:ascii="Times New Roman" w:hAnsi="Times New Roman" w:cs="Times New Roman"/>
          <w:color w:val="212121"/>
          <w:sz w:val="24"/>
          <w:szCs w:val="24"/>
          <w:shd w:val="clear" w:color="auto" w:fill="FFFFFF"/>
        </w:rPr>
        <w:t xml:space="preserve">Miller SL, </w:t>
      </w:r>
      <w:proofErr w:type="spellStart"/>
      <w:r w:rsidRPr="003F6536">
        <w:rPr>
          <w:rFonts w:ascii="Times New Roman" w:hAnsi="Times New Roman" w:cs="Times New Roman"/>
          <w:color w:val="212121"/>
          <w:sz w:val="24"/>
          <w:szCs w:val="24"/>
          <w:shd w:val="clear" w:color="auto" w:fill="FFFFFF"/>
        </w:rPr>
        <w:t>Huppi</w:t>
      </w:r>
      <w:proofErr w:type="spellEnd"/>
      <w:r w:rsidRPr="003F6536">
        <w:rPr>
          <w:rFonts w:ascii="Times New Roman" w:hAnsi="Times New Roman" w:cs="Times New Roman"/>
          <w:color w:val="212121"/>
          <w:sz w:val="24"/>
          <w:szCs w:val="24"/>
          <w:shd w:val="clear" w:color="auto" w:fill="FFFFFF"/>
        </w:rPr>
        <w:t xml:space="preserve"> PS, Mallard C. The consequences of fetal growth restriction on brain structure and neurodevelopmental outcome. </w:t>
      </w:r>
      <w:r w:rsidRPr="003F6536">
        <w:rPr>
          <w:rFonts w:ascii="Times New Roman" w:hAnsi="Times New Roman" w:cs="Times New Roman"/>
          <w:i/>
          <w:iCs/>
          <w:color w:val="212121"/>
          <w:sz w:val="24"/>
          <w:szCs w:val="24"/>
          <w:shd w:val="clear" w:color="auto" w:fill="FFFFFF"/>
        </w:rPr>
        <w:t>J Physiol</w:t>
      </w:r>
      <w:r w:rsidRPr="003F6536">
        <w:rPr>
          <w:rFonts w:ascii="Times New Roman" w:hAnsi="Times New Roman" w:cs="Times New Roman"/>
          <w:color w:val="212121"/>
          <w:sz w:val="24"/>
          <w:szCs w:val="24"/>
          <w:shd w:val="clear" w:color="auto" w:fill="FFFFFF"/>
        </w:rPr>
        <w:t>. 2016;594(4):807-823. doi:10.1113/JP271402</w:t>
      </w:r>
    </w:p>
    <w:p w14:paraId="65EC2880" w14:textId="77777777" w:rsidR="00D24800" w:rsidRPr="003F6536" w:rsidRDefault="00D24800" w:rsidP="00D24800">
      <w:pPr>
        <w:pStyle w:val="ListParagraph"/>
        <w:numPr>
          <w:ilvl w:val="0"/>
          <w:numId w:val="7"/>
        </w:numPr>
        <w:spacing w:after="160" w:line="360" w:lineRule="auto"/>
        <w:ind w:left="896" w:hanging="357"/>
        <w:contextualSpacing w:val="0"/>
        <w:jc w:val="both"/>
        <w:rPr>
          <w:rFonts w:ascii="Times New Roman" w:hAnsi="Times New Roman" w:cs="Times New Roman"/>
          <w:color w:val="000000"/>
          <w:sz w:val="24"/>
          <w:szCs w:val="24"/>
        </w:rPr>
      </w:pPr>
      <w:proofErr w:type="spellStart"/>
      <w:r w:rsidRPr="003F6536">
        <w:rPr>
          <w:rFonts w:ascii="Times New Roman" w:hAnsi="Times New Roman" w:cs="Times New Roman"/>
          <w:color w:val="212121"/>
          <w:sz w:val="24"/>
          <w:szCs w:val="24"/>
          <w:shd w:val="clear" w:color="auto" w:fill="FFFFFF"/>
        </w:rPr>
        <w:t>Sasi</w:t>
      </w:r>
      <w:proofErr w:type="spellEnd"/>
      <w:r w:rsidRPr="003F6536">
        <w:rPr>
          <w:rFonts w:ascii="Times New Roman" w:hAnsi="Times New Roman" w:cs="Times New Roman"/>
          <w:color w:val="212121"/>
          <w:sz w:val="24"/>
          <w:szCs w:val="24"/>
          <w:shd w:val="clear" w:color="auto" w:fill="FFFFFF"/>
        </w:rPr>
        <w:t xml:space="preserve"> A, Abraham V, Davies-Tuck M, et al. Impact of intrauterine growth restriction on preterm lung disease. </w:t>
      </w:r>
      <w:r w:rsidRPr="003F6536">
        <w:rPr>
          <w:rFonts w:ascii="Times New Roman" w:hAnsi="Times New Roman" w:cs="Times New Roman"/>
          <w:i/>
          <w:iCs/>
          <w:color w:val="212121"/>
          <w:sz w:val="24"/>
          <w:szCs w:val="24"/>
          <w:shd w:val="clear" w:color="auto" w:fill="FFFFFF"/>
        </w:rPr>
        <w:t xml:space="preserve">Acta </w:t>
      </w:r>
      <w:proofErr w:type="spellStart"/>
      <w:r w:rsidRPr="003F6536">
        <w:rPr>
          <w:rFonts w:ascii="Times New Roman" w:hAnsi="Times New Roman" w:cs="Times New Roman"/>
          <w:i/>
          <w:iCs/>
          <w:color w:val="212121"/>
          <w:sz w:val="24"/>
          <w:szCs w:val="24"/>
          <w:shd w:val="clear" w:color="auto" w:fill="FFFFFF"/>
        </w:rPr>
        <w:t>Paediatr</w:t>
      </w:r>
      <w:proofErr w:type="spellEnd"/>
      <w:r w:rsidRPr="003F6536">
        <w:rPr>
          <w:rFonts w:ascii="Times New Roman" w:hAnsi="Times New Roman" w:cs="Times New Roman"/>
          <w:color w:val="212121"/>
          <w:sz w:val="24"/>
          <w:szCs w:val="24"/>
          <w:shd w:val="clear" w:color="auto" w:fill="FFFFFF"/>
        </w:rPr>
        <w:t>. 2015;104(12</w:t>
      </w:r>
      <w:proofErr w:type="gramStart"/>
      <w:r w:rsidRPr="003F6536">
        <w:rPr>
          <w:rFonts w:ascii="Times New Roman" w:hAnsi="Times New Roman" w:cs="Times New Roman"/>
          <w:color w:val="212121"/>
          <w:sz w:val="24"/>
          <w:szCs w:val="24"/>
          <w:shd w:val="clear" w:color="auto" w:fill="FFFFFF"/>
        </w:rPr>
        <w:t>):e</w:t>
      </w:r>
      <w:proofErr w:type="gramEnd"/>
      <w:r w:rsidRPr="003F6536">
        <w:rPr>
          <w:rFonts w:ascii="Times New Roman" w:hAnsi="Times New Roman" w:cs="Times New Roman"/>
          <w:color w:val="212121"/>
          <w:sz w:val="24"/>
          <w:szCs w:val="24"/>
          <w:shd w:val="clear" w:color="auto" w:fill="FFFFFF"/>
        </w:rPr>
        <w:t>552-e556. doi:10.1111/ apa.13220</w:t>
      </w:r>
    </w:p>
    <w:p w14:paraId="2FDAAF5C" w14:textId="77777777" w:rsidR="00D24800" w:rsidRPr="003F6536" w:rsidRDefault="00D24800" w:rsidP="00D24800">
      <w:pPr>
        <w:pStyle w:val="ListParagraph"/>
        <w:numPr>
          <w:ilvl w:val="0"/>
          <w:numId w:val="7"/>
        </w:numPr>
        <w:spacing w:after="160" w:line="360" w:lineRule="auto"/>
        <w:ind w:left="896" w:hanging="357"/>
        <w:contextualSpacing w:val="0"/>
        <w:jc w:val="both"/>
        <w:rPr>
          <w:rFonts w:ascii="Times New Roman" w:hAnsi="Times New Roman" w:cs="Times New Roman"/>
          <w:color w:val="303030"/>
          <w:sz w:val="24"/>
          <w:szCs w:val="24"/>
          <w:shd w:val="clear" w:color="auto" w:fill="FFFFFF"/>
        </w:rPr>
      </w:pPr>
      <w:r w:rsidRPr="003F6536">
        <w:rPr>
          <w:rFonts w:ascii="Times New Roman" w:hAnsi="Times New Roman" w:cs="Times New Roman"/>
          <w:color w:val="303030"/>
          <w:sz w:val="24"/>
          <w:szCs w:val="24"/>
          <w:shd w:val="clear" w:color="auto" w:fill="FFFFFF"/>
        </w:rPr>
        <w:t xml:space="preserve">Menendez-Castro C, </w:t>
      </w:r>
      <w:proofErr w:type="spellStart"/>
      <w:r w:rsidRPr="003F6536">
        <w:rPr>
          <w:rFonts w:ascii="Times New Roman" w:hAnsi="Times New Roman" w:cs="Times New Roman"/>
          <w:color w:val="303030"/>
          <w:sz w:val="24"/>
          <w:szCs w:val="24"/>
          <w:shd w:val="clear" w:color="auto" w:fill="FFFFFF"/>
        </w:rPr>
        <w:t>Rascher</w:t>
      </w:r>
      <w:proofErr w:type="spellEnd"/>
      <w:r w:rsidRPr="003F6536">
        <w:rPr>
          <w:rFonts w:ascii="Times New Roman" w:hAnsi="Times New Roman" w:cs="Times New Roman"/>
          <w:color w:val="303030"/>
          <w:sz w:val="24"/>
          <w:szCs w:val="24"/>
          <w:shd w:val="clear" w:color="auto" w:fill="FFFFFF"/>
        </w:rPr>
        <w:t xml:space="preserve"> W, </w:t>
      </w:r>
      <w:proofErr w:type="spellStart"/>
      <w:r w:rsidRPr="003F6536">
        <w:rPr>
          <w:rFonts w:ascii="Times New Roman" w:hAnsi="Times New Roman" w:cs="Times New Roman"/>
          <w:color w:val="303030"/>
          <w:sz w:val="24"/>
          <w:szCs w:val="24"/>
          <w:shd w:val="clear" w:color="auto" w:fill="FFFFFF"/>
        </w:rPr>
        <w:t>Hartner</w:t>
      </w:r>
      <w:proofErr w:type="spellEnd"/>
      <w:r w:rsidRPr="003F6536">
        <w:rPr>
          <w:rFonts w:ascii="Times New Roman" w:hAnsi="Times New Roman" w:cs="Times New Roman"/>
          <w:color w:val="303030"/>
          <w:sz w:val="24"/>
          <w:szCs w:val="24"/>
          <w:shd w:val="clear" w:color="auto" w:fill="FFFFFF"/>
        </w:rPr>
        <w:t xml:space="preserve"> A. Intrauterine growth restriction - impact on cardiovascular diseases later in life. </w:t>
      </w:r>
      <w:r w:rsidRPr="003F6536">
        <w:rPr>
          <w:rFonts w:ascii="Times New Roman" w:hAnsi="Times New Roman" w:cs="Times New Roman"/>
          <w:i/>
          <w:iCs/>
          <w:color w:val="303030"/>
          <w:sz w:val="24"/>
          <w:szCs w:val="24"/>
          <w:shd w:val="clear" w:color="auto" w:fill="FFFFFF"/>
        </w:rPr>
        <w:t xml:space="preserve">Mol Cell </w:t>
      </w:r>
      <w:proofErr w:type="spellStart"/>
      <w:r w:rsidRPr="003F6536">
        <w:rPr>
          <w:rFonts w:ascii="Times New Roman" w:hAnsi="Times New Roman" w:cs="Times New Roman"/>
          <w:i/>
          <w:iCs/>
          <w:color w:val="303030"/>
          <w:sz w:val="24"/>
          <w:szCs w:val="24"/>
          <w:shd w:val="clear" w:color="auto" w:fill="FFFFFF"/>
        </w:rPr>
        <w:t>Pediatr</w:t>
      </w:r>
      <w:proofErr w:type="spellEnd"/>
      <w:r w:rsidRPr="003F6536">
        <w:rPr>
          <w:rFonts w:ascii="Times New Roman" w:hAnsi="Times New Roman" w:cs="Times New Roman"/>
          <w:color w:val="303030"/>
          <w:sz w:val="24"/>
          <w:szCs w:val="24"/>
          <w:shd w:val="clear" w:color="auto" w:fill="FFFFFF"/>
        </w:rPr>
        <w:t>. 2018;5(1):4. Published 2018 Mar 20. doi:10.1186/s40348-018-0082-5</w:t>
      </w:r>
    </w:p>
    <w:p w14:paraId="0E344E24" w14:textId="77777777" w:rsidR="00D13E78" w:rsidRPr="003F6536" w:rsidRDefault="00D13E78" w:rsidP="00D13E78">
      <w:pPr>
        <w:pStyle w:val="ListParagraph"/>
        <w:numPr>
          <w:ilvl w:val="0"/>
          <w:numId w:val="7"/>
        </w:numPr>
        <w:spacing w:after="160" w:line="360" w:lineRule="auto"/>
        <w:ind w:left="896" w:hanging="357"/>
        <w:contextualSpacing w:val="0"/>
        <w:jc w:val="both"/>
        <w:rPr>
          <w:rFonts w:ascii="Times New Roman" w:hAnsi="Times New Roman" w:cs="Times New Roman"/>
          <w:color w:val="000000"/>
          <w:sz w:val="24"/>
          <w:szCs w:val="24"/>
          <w:shd w:val="clear" w:color="auto" w:fill="FFFFFF"/>
        </w:rPr>
      </w:pPr>
      <w:r w:rsidRPr="003F6536">
        <w:rPr>
          <w:rFonts w:ascii="Times New Roman" w:hAnsi="Times New Roman" w:cs="Times New Roman"/>
          <w:color w:val="000000"/>
          <w:sz w:val="24"/>
          <w:szCs w:val="24"/>
          <w:shd w:val="clear" w:color="auto" w:fill="FFFFFF"/>
        </w:rPr>
        <w:t>ACOG Practice Bulletin No. 204. Obstetrics &amp; Gynecology. 2019;133(2</w:t>
      </w:r>
      <w:proofErr w:type="gramStart"/>
      <w:r w:rsidRPr="003F6536">
        <w:rPr>
          <w:rFonts w:ascii="Times New Roman" w:hAnsi="Times New Roman" w:cs="Times New Roman"/>
          <w:color w:val="000000"/>
          <w:sz w:val="24"/>
          <w:szCs w:val="24"/>
          <w:shd w:val="clear" w:color="auto" w:fill="FFFFFF"/>
        </w:rPr>
        <w:t>):e</w:t>
      </w:r>
      <w:proofErr w:type="gramEnd"/>
      <w:r w:rsidRPr="003F6536">
        <w:rPr>
          <w:rFonts w:ascii="Times New Roman" w:hAnsi="Times New Roman" w:cs="Times New Roman"/>
          <w:color w:val="000000"/>
          <w:sz w:val="24"/>
          <w:szCs w:val="24"/>
          <w:shd w:val="clear" w:color="auto" w:fill="FFFFFF"/>
        </w:rPr>
        <w:t>97-e109.</w:t>
      </w:r>
    </w:p>
    <w:p w14:paraId="7EC85AEA" w14:textId="32E5E958" w:rsidR="00D24800" w:rsidRPr="003F6536" w:rsidRDefault="00D24800" w:rsidP="00D24800">
      <w:pPr>
        <w:pStyle w:val="ListParagraph"/>
        <w:numPr>
          <w:ilvl w:val="0"/>
          <w:numId w:val="7"/>
        </w:numPr>
        <w:spacing w:after="160" w:line="360" w:lineRule="auto"/>
        <w:ind w:left="896" w:hanging="357"/>
        <w:contextualSpacing w:val="0"/>
        <w:jc w:val="both"/>
        <w:rPr>
          <w:rFonts w:ascii="Times New Roman" w:hAnsi="Times New Roman" w:cs="Times New Roman"/>
          <w:color w:val="000000"/>
          <w:sz w:val="24"/>
          <w:szCs w:val="24"/>
        </w:rPr>
      </w:pPr>
      <w:proofErr w:type="spellStart"/>
      <w:r w:rsidRPr="003F6536">
        <w:rPr>
          <w:rFonts w:ascii="Times New Roman" w:hAnsi="Times New Roman" w:cs="Times New Roman"/>
          <w:color w:val="000000"/>
          <w:sz w:val="24"/>
          <w:szCs w:val="24"/>
        </w:rPr>
        <w:t>Figueras</w:t>
      </w:r>
      <w:proofErr w:type="spellEnd"/>
      <w:r w:rsidRPr="003F6536">
        <w:rPr>
          <w:rFonts w:ascii="Times New Roman" w:hAnsi="Times New Roman" w:cs="Times New Roman"/>
          <w:color w:val="000000"/>
          <w:sz w:val="24"/>
          <w:szCs w:val="24"/>
        </w:rPr>
        <w:t xml:space="preserve">, </w:t>
      </w:r>
      <w:proofErr w:type="spellStart"/>
      <w:r w:rsidRPr="003F6536">
        <w:rPr>
          <w:rFonts w:ascii="Times New Roman" w:hAnsi="Times New Roman" w:cs="Times New Roman"/>
          <w:color w:val="000000"/>
          <w:sz w:val="24"/>
          <w:szCs w:val="24"/>
        </w:rPr>
        <w:t>Francesc</w:t>
      </w:r>
      <w:proofErr w:type="spellEnd"/>
      <w:r w:rsidRPr="003F6536">
        <w:rPr>
          <w:rFonts w:ascii="Times New Roman" w:hAnsi="Times New Roman" w:cs="Times New Roman"/>
          <w:color w:val="000000"/>
          <w:sz w:val="24"/>
          <w:szCs w:val="24"/>
        </w:rPr>
        <w:t xml:space="preserve"> &amp; </w:t>
      </w:r>
      <w:proofErr w:type="spellStart"/>
      <w:r w:rsidRPr="003F6536">
        <w:rPr>
          <w:rFonts w:ascii="Times New Roman" w:hAnsi="Times New Roman" w:cs="Times New Roman"/>
          <w:color w:val="000000"/>
          <w:sz w:val="24"/>
          <w:szCs w:val="24"/>
        </w:rPr>
        <w:t>Gratacós</w:t>
      </w:r>
      <w:proofErr w:type="spellEnd"/>
      <w:r w:rsidRPr="003F6536">
        <w:rPr>
          <w:rFonts w:ascii="Times New Roman" w:hAnsi="Times New Roman" w:cs="Times New Roman"/>
          <w:color w:val="000000"/>
          <w:sz w:val="24"/>
          <w:szCs w:val="24"/>
        </w:rPr>
        <w:t>, Eduard. (2014). Stage-based approach to the management of fetal growth restriction. Prenatal diagnosis. 34. 10.1002/pd.4412</w:t>
      </w:r>
    </w:p>
    <w:p w14:paraId="765694AE" w14:textId="48A70B38" w:rsidR="00D24800" w:rsidRPr="00A8659E" w:rsidRDefault="00D24800" w:rsidP="00D24800">
      <w:pPr>
        <w:pStyle w:val="ListParagraph"/>
        <w:numPr>
          <w:ilvl w:val="0"/>
          <w:numId w:val="7"/>
        </w:numPr>
        <w:spacing w:after="160" w:line="360" w:lineRule="auto"/>
        <w:ind w:left="896" w:hanging="357"/>
        <w:contextualSpacing w:val="0"/>
        <w:jc w:val="both"/>
        <w:rPr>
          <w:rFonts w:ascii="Times New Roman" w:hAnsi="Times New Roman" w:cs="Times New Roman"/>
          <w:color w:val="212121"/>
          <w:sz w:val="24"/>
          <w:szCs w:val="24"/>
          <w:shd w:val="clear" w:color="auto" w:fill="FFFFFF"/>
        </w:rPr>
      </w:pPr>
      <w:proofErr w:type="spellStart"/>
      <w:r w:rsidRPr="003F6536">
        <w:rPr>
          <w:rFonts w:ascii="Times New Roman" w:hAnsi="Times New Roman" w:cs="Times New Roman"/>
          <w:color w:val="212121"/>
          <w:sz w:val="24"/>
          <w:szCs w:val="24"/>
          <w:shd w:val="clear" w:color="auto" w:fill="FFFFFF"/>
        </w:rPr>
        <w:t>Figueras</w:t>
      </w:r>
      <w:proofErr w:type="spellEnd"/>
      <w:r w:rsidRPr="003F6536">
        <w:rPr>
          <w:rFonts w:ascii="Times New Roman" w:hAnsi="Times New Roman" w:cs="Times New Roman"/>
          <w:color w:val="212121"/>
          <w:sz w:val="24"/>
          <w:szCs w:val="24"/>
          <w:shd w:val="clear" w:color="auto" w:fill="FFFFFF"/>
        </w:rPr>
        <w:t xml:space="preserve"> F, </w:t>
      </w:r>
      <w:proofErr w:type="spellStart"/>
      <w:r w:rsidRPr="003F6536">
        <w:rPr>
          <w:rFonts w:ascii="Times New Roman" w:hAnsi="Times New Roman" w:cs="Times New Roman"/>
          <w:color w:val="212121"/>
          <w:sz w:val="24"/>
          <w:szCs w:val="24"/>
          <w:shd w:val="clear" w:color="auto" w:fill="FFFFFF"/>
        </w:rPr>
        <w:t>Gratacós</w:t>
      </w:r>
      <w:proofErr w:type="spellEnd"/>
      <w:r w:rsidRPr="003F6536">
        <w:rPr>
          <w:rFonts w:ascii="Times New Roman" w:hAnsi="Times New Roman" w:cs="Times New Roman"/>
          <w:color w:val="212121"/>
          <w:sz w:val="24"/>
          <w:szCs w:val="24"/>
          <w:shd w:val="clear" w:color="auto" w:fill="FFFFFF"/>
        </w:rPr>
        <w:t xml:space="preserve"> E. Update on the diagnosis and classification of fetal growth restriction and proposal of a stage-based management protocol. </w:t>
      </w:r>
      <w:r w:rsidRPr="003F6536">
        <w:rPr>
          <w:rFonts w:ascii="Times New Roman" w:hAnsi="Times New Roman" w:cs="Times New Roman"/>
          <w:i/>
          <w:iCs/>
          <w:color w:val="212121"/>
          <w:sz w:val="24"/>
          <w:szCs w:val="24"/>
          <w:shd w:val="clear" w:color="auto" w:fill="FFFFFF"/>
        </w:rPr>
        <w:t xml:space="preserve">Fetal Diagn </w:t>
      </w:r>
      <w:proofErr w:type="spellStart"/>
      <w:r w:rsidRPr="003F6536">
        <w:rPr>
          <w:rFonts w:ascii="Times New Roman" w:hAnsi="Times New Roman" w:cs="Times New Roman"/>
          <w:i/>
          <w:iCs/>
          <w:color w:val="212121"/>
          <w:sz w:val="24"/>
          <w:szCs w:val="24"/>
          <w:shd w:val="clear" w:color="auto" w:fill="FFFFFF"/>
        </w:rPr>
        <w:t>Ther</w:t>
      </w:r>
      <w:proofErr w:type="spellEnd"/>
      <w:r w:rsidRPr="003F6536">
        <w:rPr>
          <w:rFonts w:ascii="Times New Roman" w:hAnsi="Times New Roman" w:cs="Times New Roman"/>
          <w:color w:val="212121"/>
          <w:sz w:val="24"/>
          <w:szCs w:val="24"/>
          <w:shd w:val="clear" w:color="auto" w:fill="FFFFFF"/>
        </w:rPr>
        <w:t>. 2014;36(2):86‐98. doi:10.1159/000357592</w:t>
      </w:r>
    </w:p>
    <w:p w14:paraId="4C0DEABC" w14:textId="77777777" w:rsidR="00D24800" w:rsidRPr="003F6536" w:rsidRDefault="00D24800" w:rsidP="00DF36DC">
      <w:pPr>
        <w:spacing w:line="276" w:lineRule="auto"/>
        <w:jc w:val="both"/>
        <w:rPr>
          <w:rFonts w:ascii="Times New Roman" w:hAnsi="Times New Roman" w:cs="Times New Roman"/>
          <w:sz w:val="24"/>
          <w:szCs w:val="24"/>
        </w:rPr>
      </w:pPr>
    </w:p>
    <w:sectPr w:rsidR="00D24800" w:rsidRPr="003F65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D2F4" w14:textId="77777777" w:rsidR="00506346" w:rsidRDefault="00506346" w:rsidP="008B152C">
      <w:pPr>
        <w:spacing w:after="0" w:line="240" w:lineRule="auto"/>
      </w:pPr>
      <w:r>
        <w:separator/>
      </w:r>
    </w:p>
  </w:endnote>
  <w:endnote w:type="continuationSeparator" w:id="0">
    <w:p w14:paraId="316F631F" w14:textId="77777777" w:rsidR="00506346" w:rsidRDefault="00506346" w:rsidP="008B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1030" w14:textId="77777777" w:rsidR="00506346" w:rsidRDefault="00506346" w:rsidP="008B152C">
      <w:pPr>
        <w:spacing w:after="0" w:line="240" w:lineRule="auto"/>
      </w:pPr>
      <w:r>
        <w:separator/>
      </w:r>
    </w:p>
  </w:footnote>
  <w:footnote w:type="continuationSeparator" w:id="0">
    <w:p w14:paraId="6B7C48CE" w14:textId="77777777" w:rsidR="00506346" w:rsidRDefault="00506346" w:rsidP="008B1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81E"/>
    <w:multiLevelType w:val="hybridMultilevel"/>
    <w:tmpl w:val="C63ED4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141F8"/>
    <w:multiLevelType w:val="hybridMultilevel"/>
    <w:tmpl w:val="23FA94F4"/>
    <w:lvl w:ilvl="0" w:tplc="0409000F">
      <w:start w:val="1"/>
      <w:numFmt w:val="decimal"/>
      <w:lvlText w:val="%1."/>
      <w:lvlJc w:val="left"/>
      <w:pPr>
        <w:tabs>
          <w:tab w:val="num" w:pos="360"/>
        </w:tabs>
        <w:ind w:left="360" w:hanging="360"/>
      </w:pPr>
      <w:rPr>
        <w:rFonts w:hint="default"/>
      </w:rPr>
    </w:lvl>
    <w:lvl w:ilvl="1" w:tplc="D0ACF4EC" w:tentative="1">
      <w:start w:val="1"/>
      <w:numFmt w:val="bullet"/>
      <w:lvlText w:val="•"/>
      <w:lvlJc w:val="left"/>
      <w:pPr>
        <w:tabs>
          <w:tab w:val="num" w:pos="1080"/>
        </w:tabs>
        <w:ind w:left="1080" w:hanging="360"/>
      </w:pPr>
      <w:rPr>
        <w:rFonts w:ascii="Arial" w:hAnsi="Arial" w:hint="default"/>
      </w:rPr>
    </w:lvl>
    <w:lvl w:ilvl="2" w:tplc="C4185C34" w:tentative="1">
      <w:start w:val="1"/>
      <w:numFmt w:val="bullet"/>
      <w:lvlText w:val="•"/>
      <w:lvlJc w:val="left"/>
      <w:pPr>
        <w:tabs>
          <w:tab w:val="num" w:pos="1800"/>
        </w:tabs>
        <w:ind w:left="1800" w:hanging="360"/>
      </w:pPr>
      <w:rPr>
        <w:rFonts w:ascii="Arial" w:hAnsi="Arial" w:hint="default"/>
      </w:rPr>
    </w:lvl>
    <w:lvl w:ilvl="3" w:tplc="D15E988E" w:tentative="1">
      <w:start w:val="1"/>
      <w:numFmt w:val="bullet"/>
      <w:lvlText w:val="•"/>
      <w:lvlJc w:val="left"/>
      <w:pPr>
        <w:tabs>
          <w:tab w:val="num" w:pos="2520"/>
        </w:tabs>
        <w:ind w:left="2520" w:hanging="360"/>
      </w:pPr>
      <w:rPr>
        <w:rFonts w:ascii="Arial" w:hAnsi="Arial" w:hint="default"/>
      </w:rPr>
    </w:lvl>
    <w:lvl w:ilvl="4" w:tplc="293AE6C6" w:tentative="1">
      <w:start w:val="1"/>
      <w:numFmt w:val="bullet"/>
      <w:lvlText w:val="•"/>
      <w:lvlJc w:val="left"/>
      <w:pPr>
        <w:tabs>
          <w:tab w:val="num" w:pos="3240"/>
        </w:tabs>
        <w:ind w:left="3240" w:hanging="360"/>
      </w:pPr>
      <w:rPr>
        <w:rFonts w:ascii="Arial" w:hAnsi="Arial" w:hint="default"/>
      </w:rPr>
    </w:lvl>
    <w:lvl w:ilvl="5" w:tplc="EE328AF8" w:tentative="1">
      <w:start w:val="1"/>
      <w:numFmt w:val="bullet"/>
      <w:lvlText w:val="•"/>
      <w:lvlJc w:val="left"/>
      <w:pPr>
        <w:tabs>
          <w:tab w:val="num" w:pos="3960"/>
        </w:tabs>
        <w:ind w:left="3960" w:hanging="360"/>
      </w:pPr>
      <w:rPr>
        <w:rFonts w:ascii="Arial" w:hAnsi="Arial" w:hint="default"/>
      </w:rPr>
    </w:lvl>
    <w:lvl w:ilvl="6" w:tplc="F28C9E92" w:tentative="1">
      <w:start w:val="1"/>
      <w:numFmt w:val="bullet"/>
      <w:lvlText w:val="•"/>
      <w:lvlJc w:val="left"/>
      <w:pPr>
        <w:tabs>
          <w:tab w:val="num" w:pos="4680"/>
        </w:tabs>
        <w:ind w:left="4680" w:hanging="360"/>
      </w:pPr>
      <w:rPr>
        <w:rFonts w:ascii="Arial" w:hAnsi="Arial" w:hint="default"/>
      </w:rPr>
    </w:lvl>
    <w:lvl w:ilvl="7" w:tplc="F8EAEC06" w:tentative="1">
      <w:start w:val="1"/>
      <w:numFmt w:val="bullet"/>
      <w:lvlText w:val="•"/>
      <w:lvlJc w:val="left"/>
      <w:pPr>
        <w:tabs>
          <w:tab w:val="num" w:pos="5400"/>
        </w:tabs>
        <w:ind w:left="5400" w:hanging="360"/>
      </w:pPr>
      <w:rPr>
        <w:rFonts w:ascii="Arial" w:hAnsi="Arial" w:hint="default"/>
      </w:rPr>
    </w:lvl>
    <w:lvl w:ilvl="8" w:tplc="4B48824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70979B0"/>
    <w:multiLevelType w:val="hybridMultilevel"/>
    <w:tmpl w:val="477E0B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FAE0CEA"/>
    <w:multiLevelType w:val="hybridMultilevel"/>
    <w:tmpl w:val="4D6C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5155C"/>
    <w:multiLevelType w:val="hybridMultilevel"/>
    <w:tmpl w:val="355A3F78"/>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B1F7539"/>
    <w:multiLevelType w:val="hybridMultilevel"/>
    <w:tmpl w:val="A3A43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062EFE"/>
    <w:multiLevelType w:val="hybridMultilevel"/>
    <w:tmpl w:val="05D4F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0FC787A"/>
    <w:multiLevelType w:val="hybridMultilevel"/>
    <w:tmpl w:val="7626207C"/>
    <w:lvl w:ilvl="0" w:tplc="4009000F">
      <w:start w:val="1"/>
      <w:numFmt w:val="decimal"/>
      <w:lvlText w:val="%1."/>
      <w:lvlJc w:val="left"/>
      <w:pPr>
        <w:ind w:left="360"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8" w15:restartNumberingAfterBreak="0">
    <w:nsid w:val="36A51790"/>
    <w:multiLevelType w:val="hybridMultilevel"/>
    <w:tmpl w:val="58181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365F9B"/>
    <w:multiLevelType w:val="hybridMultilevel"/>
    <w:tmpl w:val="158ACF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5C78E2"/>
    <w:multiLevelType w:val="hybridMultilevel"/>
    <w:tmpl w:val="6ED67066"/>
    <w:lvl w:ilvl="0" w:tplc="09E4AF4A">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BB66C8"/>
    <w:multiLevelType w:val="hybridMultilevel"/>
    <w:tmpl w:val="0C707626"/>
    <w:lvl w:ilvl="0" w:tplc="09E4AF4A">
      <w:start w:val="1"/>
      <w:numFmt w:val="decimal"/>
      <w:lvlText w:val="%1."/>
      <w:lvlJc w:val="left"/>
      <w:pPr>
        <w:tabs>
          <w:tab w:val="num" w:pos="360"/>
        </w:tabs>
        <w:ind w:left="360" w:hanging="360"/>
      </w:pPr>
    </w:lvl>
    <w:lvl w:ilvl="1" w:tplc="3EDE4C64" w:tentative="1">
      <w:start w:val="1"/>
      <w:numFmt w:val="decimal"/>
      <w:lvlText w:val="%2."/>
      <w:lvlJc w:val="left"/>
      <w:pPr>
        <w:tabs>
          <w:tab w:val="num" w:pos="1080"/>
        </w:tabs>
        <w:ind w:left="1080" w:hanging="360"/>
      </w:pPr>
    </w:lvl>
    <w:lvl w:ilvl="2" w:tplc="FA647A5A" w:tentative="1">
      <w:start w:val="1"/>
      <w:numFmt w:val="decimal"/>
      <w:lvlText w:val="%3."/>
      <w:lvlJc w:val="left"/>
      <w:pPr>
        <w:tabs>
          <w:tab w:val="num" w:pos="1800"/>
        </w:tabs>
        <w:ind w:left="1800" w:hanging="360"/>
      </w:pPr>
    </w:lvl>
    <w:lvl w:ilvl="3" w:tplc="70EC7DF2" w:tentative="1">
      <w:start w:val="1"/>
      <w:numFmt w:val="decimal"/>
      <w:lvlText w:val="%4."/>
      <w:lvlJc w:val="left"/>
      <w:pPr>
        <w:tabs>
          <w:tab w:val="num" w:pos="2520"/>
        </w:tabs>
        <w:ind w:left="2520" w:hanging="360"/>
      </w:pPr>
    </w:lvl>
    <w:lvl w:ilvl="4" w:tplc="1EE45554" w:tentative="1">
      <w:start w:val="1"/>
      <w:numFmt w:val="decimal"/>
      <w:lvlText w:val="%5."/>
      <w:lvlJc w:val="left"/>
      <w:pPr>
        <w:tabs>
          <w:tab w:val="num" w:pos="3240"/>
        </w:tabs>
        <w:ind w:left="3240" w:hanging="360"/>
      </w:pPr>
    </w:lvl>
    <w:lvl w:ilvl="5" w:tplc="0E56801A" w:tentative="1">
      <w:start w:val="1"/>
      <w:numFmt w:val="decimal"/>
      <w:lvlText w:val="%6."/>
      <w:lvlJc w:val="left"/>
      <w:pPr>
        <w:tabs>
          <w:tab w:val="num" w:pos="3960"/>
        </w:tabs>
        <w:ind w:left="3960" w:hanging="360"/>
      </w:pPr>
    </w:lvl>
    <w:lvl w:ilvl="6" w:tplc="D318CC18" w:tentative="1">
      <w:start w:val="1"/>
      <w:numFmt w:val="decimal"/>
      <w:lvlText w:val="%7."/>
      <w:lvlJc w:val="left"/>
      <w:pPr>
        <w:tabs>
          <w:tab w:val="num" w:pos="4680"/>
        </w:tabs>
        <w:ind w:left="4680" w:hanging="360"/>
      </w:pPr>
    </w:lvl>
    <w:lvl w:ilvl="7" w:tplc="5206462C" w:tentative="1">
      <w:start w:val="1"/>
      <w:numFmt w:val="decimal"/>
      <w:lvlText w:val="%8."/>
      <w:lvlJc w:val="left"/>
      <w:pPr>
        <w:tabs>
          <w:tab w:val="num" w:pos="5400"/>
        </w:tabs>
        <w:ind w:left="5400" w:hanging="360"/>
      </w:pPr>
    </w:lvl>
    <w:lvl w:ilvl="8" w:tplc="53AEC3F8" w:tentative="1">
      <w:start w:val="1"/>
      <w:numFmt w:val="decimal"/>
      <w:lvlText w:val="%9."/>
      <w:lvlJc w:val="left"/>
      <w:pPr>
        <w:tabs>
          <w:tab w:val="num" w:pos="6120"/>
        </w:tabs>
        <w:ind w:left="6120" w:hanging="360"/>
      </w:pPr>
    </w:lvl>
  </w:abstractNum>
  <w:abstractNum w:abstractNumId="12" w15:restartNumberingAfterBreak="0">
    <w:nsid w:val="43CF1F75"/>
    <w:multiLevelType w:val="hybridMultilevel"/>
    <w:tmpl w:val="242E40CA"/>
    <w:lvl w:ilvl="0" w:tplc="40090001">
      <w:start w:val="1"/>
      <w:numFmt w:val="bullet"/>
      <w:lvlText w:val=""/>
      <w:lvlJc w:val="left"/>
      <w:pPr>
        <w:tabs>
          <w:tab w:val="num" w:pos="360"/>
        </w:tabs>
        <w:ind w:left="360" w:hanging="360"/>
      </w:pPr>
      <w:rPr>
        <w:rFonts w:ascii="Symbol" w:hAnsi="Symbol" w:hint="default"/>
      </w:rPr>
    </w:lvl>
    <w:lvl w:ilvl="1" w:tplc="3EDE4C64" w:tentative="1">
      <w:start w:val="1"/>
      <w:numFmt w:val="decimal"/>
      <w:lvlText w:val="%2."/>
      <w:lvlJc w:val="left"/>
      <w:pPr>
        <w:tabs>
          <w:tab w:val="num" w:pos="1080"/>
        </w:tabs>
        <w:ind w:left="1080" w:hanging="360"/>
      </w:pPr>
    </w:lvl>
    <w:lvl w:ilvl="2" w:tplc="FA647A5A" w:tentative="1">
      <w:start w:val="1"/>
      <w:numFmt w:val="decimal"/>
      <w:lvlText w:val="%3."/>
      <w:lvlJc w:val="left"/>
      <w:pPr>
        <w:tabs>
          <w:tab w:val="num" w:pos="1800"/>
        </w:tabs>
        <w:ind w:left="1800" w:hanging="360"/>
      </w:pPr>
    </w:lvl>
    <w:lvl w:ilvl="3" w:tplc="70EC7DF2" w:tentative="1">
      <w:start w:val="1"/>
      <w:numFmt w:val="decimal"/>
      <w:lvlText w:val="%4."/>
      <w:lvlJc w:val="left"/>
      <w:pPr>
        <w:tabs>
          <w:tab w:val="num" w:pos="2520"/>
        </w:tabs>
        <w:ind w:left="2520" w:hanging="360"/>
      </w:pPr>
    </w:lvl>
    <w:lvl w:ilvl="4" w:tplc="1EE45554" w:tentative="1">
      <w:start w:val="1"/>
      <w:numFmt w:val="decimal"/>
      <w:lvlText w:val="%5."/>
      <w:lvlJc w:val="left"/>
      <w:pPr>
        <w:tabs>
          <w:tab w:val="num" w:pos="3240"/>
        </w:tabs>
        <w:ind w:left="3240" w:hanging="360"/>
      </w:pPr>
    </w:lvl>
    <w:lvl w:ilvl="5" w:tplc="0E56801A" w:tentative="1">
      <w:start w:val="1"/>
      <w:numFmt w:val="decimal"/>
      <w:lvlText w:val="%6."/>
      <w:lvlJc w:val="left"/>
      <w:pPr>
        <w:tabs>
          <w:tab w:val="num" w:pos="3960"/>
        </w:tabs>
        <w:ind w:left="3960" w:hanging="360"/>
      </w:pPr>
    </w:lvl>
    <w:lvl w:ilvl="6" w:tplc="D318CC18" w:tentative="1">
      <w:start w:val="1"/>
      <w:numFmt w:val="decimal"/>
      <w:lvlText w:val="%7."/>
      <w:lvlJc w:val="left"/>
      <w:pPr>
        <w:tabs>
          <w:tab w:val="num" w:pos="4680"/>
        </w:tabs>
        <w:ind w:left="4680" w:hanging="360"/>
      </w:pPr>
    </w:lvl>
    <w:lvl w:ilvl="7" w:tplc="5206462C" w:tentative="1">
      <w:start w:val="1"/>
      <w:numFmt w:val="decimal"/>
      <w:lvlText w:val="%8."/>
      <w:lvlJc w:val="left"/>
      <w:pPr>
        <w:tabs>
          <w:tab w:val="num" w:pos="5400"/>
        </w:tabs>
        <w:ind w:left="5400" w:hanging="360"/>
      </w:pPr>
    </w:lvl>
    <w:lvl w:ilvl="8" w:tplc="53AEC3F8" w:tentative="1">
      <w:start w:val="1"/>
      <w:numFmt w:val="decimal"/>
      <w:lvlText w:val="%9."/>
      <w:lvlJc w:val="left"/>
      <w:pPr>
        <w:tabs>
          <w:tab w:val="num" w:pos="6120"/>
        </w:tabs>
        <w:ind w:left="6120" w:hanging="360"/>
      </w:pPr>
    </w:lvl>
  </w:abstractNum>
  <w:abstractNum w:abstractNumId="13" w15:restartNumberingAfterBreak="0">
    <w:nsid w:val="51724A4B"/>
    <w:multiLevelType w:val="multilevel"/>
    <w:tmpl w:val="D6E6F2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911B33"/>
    <w:multiLevelType w:val="multilevel"/>
    <w:tmpl w:val="461E3B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B86586"/>
    <w:multiLevelType w:val="hybridMultilevel"/>
    <w:tmpl w:val="38AC8A3A"/>
    <w:lvl w:ilvl="0" w:tplc="41AE3F22">
      <w:start w:val="1"/>
      <w:numFmt w:val="decimal"/>
      <w:lvlText w:val="%1."/>
      <w:lvlJc w:val="left"/>
      <w:pPr>
        <w:ind w:left="90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E24906"/>
    <w:multiLevelType w:val="hybridMultilevel"/>
    <w:tmpl w:val="8CB2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94960"/>
    <w:multiLevelType w:val="hybridMultilevel"/>
    <w:tmpl w:val="477E0B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663705E3"/>
    <w:multiLevelType w:val="multilevel"/>
    <w:tmpl w:val="221E49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652EBB"/>
    <w:multiLevelType w:val="hybridMultilevel"/>
    <w:tmpl w:val="01BAAA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864BD9"/>
    <w:multiLevelType w:val="hybridMultilevel"/>
    <w:tmpl w:val="225C70C0"/>
    <w:lvl w:ilvl="0" w:tplc="4009000F">
      <w:start w:val="1"/>
      <w:numFmt w:val="decimal"/>
      <w:lvlText w:val="%1."/>
      <w:lvlJc w:val="left"/>
      <w:pPr>
        <w:ind w:left="360" w:hanging="360"/>
      </w:pPr>
    </w:lvl>
    <w:lvl w:ilvl="1" w:tplc="40090019">
      <w:start w:val="1"/>
      <w:numFmt w:val="lowerLetter"/>
      <w:lvlText w:val="%2."/>
      <w:lvlJc w:val="left"/>
      <w:pPr>
        <w:ind w:left="1525" w:hanging="360"/>
      </w:pPr>
    </w:lvl>
    <w:lvl w:ilvl="2" w:tplc="4009001B">
      <w:start w:val="1"/>
      <w:numFmt w:val="lowerRoman"/>
      <w:lvlText w:val="%3."/>
      <w:lvlJc w:val="right"/>
      <w:pPr>
        <w:ind w:left="2245" w:hanging="180"/>
      </w:pPr>
    </w:lvl>
    <w:lvl w:ilvl="3" w:tplc="4009000F">
      <w:start w:val="1"/>
      <w:numFmt w:val="decimal"/>
      <w:lvlText w:val="%4."/>
      <w:lvlJc w:val="left"/>
      <w:pPr>
        <w:ind w:left="2965" w:hanging="360"/>
      </w:pPr>
    </w:lvl>
    <w:lvl w:ilvl="4" w:tplc="40090019">
      <w:start w:val="1"/>
      <w:numFmt w:val="lowerLetter"/>
      <w:lvlText w:val="%5."/>
      <w:lvlJc w:val="left"/>
      <w:pPr>
        <w:ind w:left="3685" w:hanging="360"/>
      </w:pPr>
    </w:lvl>
    <w:lvl w:ilvl="5" w:tplc="4009001B">
      <w:start w:val="1"/>
      <w:numFmt w:val="lowerRoman"/>
      <w:lvlText w:val="%6."/>
      <w:lvlJc w:val="right"/>
      <w:pPr>
        <w:ind w:left="4405" w:hanging="180"/>
      </w:pPr>
    </w:lvl>
    <w:lvl w:ilvl="6" w:tplc="4009000F">
      <w:start w:val="1"/>
      <w:numFmt w:val="decimal"/>
      <w:lvlText w:val="%7."/>
      <w:lvlJc w:val="left"/>
      <w:pPr>
        <w:ind w:left="5125" w:hanging="360"/>
      </w:pPr>
    </w:lvl>
    <w:lvl w:ilvl="7" w:tplc="40090019">
      <w:start w:val="1"/>
      <w:numFmt w:val="lowerLetter"/>
      <w:lvlText w:val="%8."/>
      <w:lvlJc w:val="left"/>
      <w:pPr>
        <w:ind w:left="5845" w:hanging="360"/>
      </w:pPr>
    </w:lvl>
    <w:lvl w:ilvl="8" w:tplc="4009001B">
      <w:start w:val="1"/>
      <w:numFmt w:val="lowerRoman"/>
      <w:lvlText w:val="%9."/>
      <w:lvlJc w:val="right"/>
      <w:pPr>
        <w:ind w:left="6565" w:hanging="180"/>
      </w:pPr>
    </w:lvl>
  </w:abstractNum>
  <w:abstractNum w:abstractNumId="21" w15:restartNumberingAfterBreak="0">
    <w:nsid w:val="70EA1754"/>
    <w:multiLevelType w:val="hybridMultilevel"/>
    <w:tmpl w:val="72BE61A0"/>
    <w:lvl w:ilvl="0" w:tplc="09E4AF4A">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260B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7BB0D87"/>
    <w:multiLevelType w:val="hybridMultilevel"/>
    <w:tmpl w:val="32AC68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77E315A2"/>
    <w:multiLevelType w:val="hybridMultilevel"/>
    <w:tmpl w:val="40A21928"/>
    <w:lvl w:ilvl="0" w:tplc="40090001">
      <w:start w:val="1"/>
      <w:numFmt w:val="bullet"/>
      <w:lvlText w:val=""/>
      <w:lvlJc w:val="left"/>
      <w:pPr>
        <w:tabs>
          <w:tab w:val="num" w:pos="360"/>
        </w:tabs>
        <w:ind w:left="360" w:hanging="360"/>
      </w:pPr>
      <w:rPr>
        <w:rFonts w:ascii="Symbol" w:hAnsi="Symbol" w:hint="default"/>
      </w:rPr>
    </w:lvl>
    <w:lvl w:ilvl="1" w:tplc="3EDE4C64" w:tentative="1">
      <w:start w:val="1"/>
      <w:numFmt w:val="decimal"/>
      <w:lvlText w:val="%2."/>
      <w:lvlJc w:val="left"/>
      <w:pPr>
        <w:tabs>
          <w:tab w:val="num" w:pos="1080"/>
        </w:tabs>
        <w:ind w:left="1080" w:hanging="360"/>
      </w:pPr>
    </w:lvl>
    <w:lvl w:ilvl="2" w:tplc="FA647A5A" w:tentative="1">
      <w:start w:val="1"/>
      <w:numFmt w:val="decimal"/>
      <w:lvlText w:val="%3."/>
      <w:lvlJc w:val="left"/>
      <w:pPr>
        <w:tabs>
          <w:tab w:val="num" w:pos="1800"/>
        </w:tabs>
        <w:ind w:left="1800" w:hanging="360"/>
      </w:pPr>
    </w:lvl>
    <w:lvl w:ilvl="3" w:tplc="70EC7DF2" w:tentative="1">
      <w:start w:val="1"/>
      <w:numFmt w:val="decimal"/>
      <w:lvlText w:val="%4."/>
      <w:lvlJc w:val="left"/>
      <w:pPr>
        <w:tabs>
          <w:tab w:val="num" w:pos="2520"/>
        </w:tabs>
        <w:ind w:left="2520" w:hanging="360"/>
      </w:pPr>
    </w:lvl>
    <w:lvl w:ilvl="4" w:tplc="1EE45554" w:tentative="1">
      <w:start w:val="1"/>
      <w:numFmt w:val="decimal"/>
      <w:lvlText w:val="%5."/>
      <w:lvlJc w:val="left"/>
      <w:pPr>
        <w:tabs>
          <w:tab w:val="num" w:pos="3240"/>
        </w:tabs>
        <w:ind w:left="3240" w:hanging="360"/>
      </w:pPr>
    </w:lvl>
    <w:lvl w:ilvl="5" w:tplc="0E56801A" w:tentative="1">
      <w:start w:val="1"/>
      <w:numFmt w:val="decimal"/>
      <w:lvlText w:val="%6."/>
      <w:lvlJc w:val="left"/>
      <w:pPr>
        <w:tabs>
          <w:tab w:val="num" w:pos="3960"/>
        </w:tabs>
        <w:ind w:left="3960" w:hanging="360"/>
      </w:pPr>
    </w:lvl>
    <w:lvl w:ilvl="6" w:tplc="D318CC18" w:tentative="1">
      <w:start w:val="1"/>
      <w:numFmt w:val="decimal"/>
      <w:lvlText w:val="%7."/>
      <w:lvlJc w:val="left"/>
      <w:pPr>
        <w:tabs>
          <w:tab w:val="num" w:pos="4680"/>
        </w:tabs>
        <w:ind w:left="4680" w:hanging="360"/>
      </w:pPr>
    </w:lvl>
    <w:lvl w:ilvl="7" w:tplc="5206462C" w:tentative="1">
      <w:start w:val="1"/>
      <w:numFmt w:val="decimal"/>
      <w:lvlText w:val="%8."/>
      <w:lvlJc w:val="left"/>
      <w:pPr>
        <w:tabs>
          <w:tab w:val="num" w:pos="5400"/>
        </w:tabs>
        <w:ind w:left="5400" w:hanging="360"/>
      </w:pPr>
    </w:lvl>
    <w:lvl w:ilvl="8" w:tplc="53AEC3F8" w:tentative="1">
      <w:start w:val="1"/>
      <w:numFmt w:val="decimal"/>
      <w:lvlText w:val="%9."/>
      <w:lvlJc w:val="left"/>
      <w:pPr>
        <w:tabs>
          <w:tab w:val="num" w:pos="6120"/>
        </w:tabs>
        <w:ind w:left="6120" w:hanging="360"/>
      </w:pPr>
    </w:lvl>
  </w:abstractNum>
  <w:abstractNum w:abstractNumId="25" w15:restartNumberingAfterBreak="0">
    <w:nsid w:val="79B20369"/>
    <w:multiLevelType w:val="hybridMultilevel"/>
    <w:tmpl w:val="E36C47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A2648CC"/>
    <w:multiLevelType w:val="hybridMultilevel"/>
    <w:tmpl w:val="F9503E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6"/>
  </w:num>
  <w:num w:numId="3">
    <w:abstractNumId w:val="22"/>
  </w:num>
  <w:num w:numId="4">
    <w:abstractNumId w:val="18"/>
  </w:num>
  <w:num w:numId="5">
    <w:abstractNumId w:val="14"/>
  </w:num>
  <w:num w:numId="6">
    <w:abstractNumId w:val="3"/>
  </w:num>
  <w:num w:numId="7">
    <w:abstractNumId w:val="15"/>
  </w:num>
  <w:num w:numId="8">
    <w:abstractNumId w:val="1"/>
  </w:num>
  <w:num w:numId="9">
    <w:abstractNumId w:val="21"/>
  </w:num>
  <w:num w:numId="10">
    <w:abstractNumId w:val="10"/>
  </w:num>
  <w:num w:numId="11">
    <w:abstractNumId w:val="16"/>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6"/>
  </w:num>
  <w:num w:numId="17">
    <w:abstractNumId w:val="13"/>
  </w:num>
  <w:num w:numId="18">
    <w:abstractNumId w:val="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12"/>
  </w:num>
  <w:num w:numId="24">
    <w:abstractNumId w:val="24"/>
  </w:num>
  <w:num w:numId="25">
    <w:abstractNumId w:val="25"/>
  </w:num>
  <w:num w:numId="26">
    <w:abstractNumId w:val="9"/>
  </w:num>
  <w:num w:numId="27">
    <w:abstractNumId w:val="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CF"/>
    <w:rsid w:val="00010185"/>
    <w:rsid w:val="00022FBB"/>
    <w:rsid w:val="000661F0"/>
    <w:rsid w:val="00103DA9"/>
    <w:rsid w:val="001067F0"/>
    <w:rsid w:val="001372C4"/>
    <w:rsid w:val="00140D4A"/>
    <w:rsid w:val="00194B1F"/>
    <w:rsid w:val="001B3BE7"/>
    <w:rsid w:val="002438B7"/>
    <w:rsid w:val="002A616C"/>
    <w:rsid w:val="00382D69"/>
    <w:rsid w:val="003F6536"/>
    <w:rsid w:val="0047128B"/>
    <w:rsid w:val="00482983"/>
    <w:rsid w:val="004920E0"/>
    <w:rsid w:val="004953ED"/>
    <w:rsid w:val="004C197E"/>
    <w:rsid w:val="004C52FC"/>
    <w:rsid w:val="004E4742"/>
    <w:rsid w:val="00506346"/>
    <w:rsid w:val="005910FD"/>
    <w:rsid w:val="005A6C3B"/>
    <w:rsid w:val="005E28FA"/>
    <w:rsid w:val="005E2E83"/>
    <w:rsid w:val="006066CA"/>
    <w:rsid w:val="00695BCF"/>
    <w:rsid w:val="006A3E6C"/>
    <w:rsid w:val="006E2E3C"/>
    <w:rsid w:val="0072561B"/>
    <w:rsid w:val="00725D6C"/>
    <w:rsid w:val="00777CFA"/>
    <w:rsid w:val="007A3423"/>
    <w:rsid w:val="007C24FF"/>
    <w:rsid w:val="008300ED"/>
    <w:rsid w:val="00830174"/>
    <w:rsid w:val="00866120"/>
    <w:rsid w:val="0089345C"/>
    <w:rsid w:val="008B152C"/>
    <w:rsid w:val="008C02D6"/>
    <w:rsid w:val="008E0FF4"/>
    <w:rsid w:val="00924E22"/>
    <w:rsid w:val="00933933"/>
    <w:rsid w:val="00942F36"/>
    <w:rsid w:val="00967606"/>
    <w:rsid w:val="00987F50"/>
    <w:rsid w:val="00A077F3"/>
    <w:rsid w:val="00A1523C"/>
    <w:rsid w:val="00A230F4"/>
    <w:rsid w:val="00A5744C"/>
    <w:rsid w:val="00A8659E"/>
    <w:rsid w:val="00BC57F9"/>
    <w:rsid w:val="00BF1F25"/>
    <w:rsid w:val="00C022B8"/>
    <w:rsid w:val="00C0452A"/>
    <w:rsid w:val="00CF23A9"/>
    <w:rsid w:val="00CF310F"/>
    <w:rsid w:val="00D13E78"/>
    <w:rsid w:val="00D24800"/>
    <w:rsid w:val="00D93360"/>
    <w:rsid w:val="00D967B4"/>
    <w:rsid w:val="00DF36DC"/>
    <w:rsid w:val="00DF4664"/>
    <w:rsid w:val="00F25F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9BEC"/>
  <w15:chartTrackingRefBased/>
  <w15:docId w15:val="{4108EB09-66CC-4627-BE18-C6FCBB02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4C"/>
    <w:pPr>
      <w:spacing w:after="120" w:line="264" w:lineRule="auto"/>
    </w:pPr>
    <w:rPr>
      <w:rFonts w:eastAsiaTheme="minorEastAsia"/>
      <w:sz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800"/>
    <w:pPr>
      <w:spacing w:after="0" w:line="240" w:lineRule="auto"/>
    </w:pPr>
    <w:rPr>
      <w:rFonts w:eastAsiaTheme="minorEastAsia"/>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800"/>
    <w:pPr>
      <w:ind w:left="720"/>
      <w:contextualSpacing/>
    </w:pPr>
  </w:style>
  <w:style w:type="paragraph" w:styleId="NormalWeb">
    <w:name w:val="Normal (Web)"/>
    <w:basedOn w:val="Normal"/>
    <w:uiPriority w:val="99"/>
    <w:unhideWhenUsed/>
    <w:rsid w:val="00D248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4800"/>
    <w:rPr>
      <w:color w:val="0000FF"/>
      <w:u w:val="single"/>
    </w:rPr>
  </w:style>
  <w:style w:type="paragraph" w:styleId="NoSpacing">
    <w:name w:val="No Spacing"/>
    <w:uiPriority w:val="1"/>
    <w:qFormat/>
    <w:rsid w:val="00777CFA"/>
    <w:pPr>
      <w:spacing w:after="0" w:line="240" w:lineRule="auto"/>
    </w:pPr>
    <w:rPr>
      <w:szCs w:val="22"/>
      <w:lang w:val="en-US" w:bidi="ar-SA"/>
    </w:rPr>
  </w:style>
  <w:style w:type="paragraph" w:styleId="Header">
    <w:name w:val="header"/>
    <w:basedOn w:val="Normal"/>
    <w:link w:val="HeaderChar"/>
    <w:uiPriority w:val="99"/>
    <w:unhideWhenUsed/>
    <w:rsid w:val="008B1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52C"/>
    <w:rPr>
      <w:rFonts w:eastAsiaTheme="minorEastAsia"/>
      <w:sz w:val="20"/>
      <w:lang w:val="en-US" w:bidi="ar-SA"/>
    </w:rPr>
  </w:style>
  <w:style w:type="paragraph" w:styleId="Footer">
    <w:name w:val="footer"/>
    <w:basedOn w:val="Normal"/>
    <w:link w:val="FooterChar"/>
    <w:uiPriority w:val="99"/>
    <w:unhideWhenUsed/>
    <w:rsid w:val="008B1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52C"/>
    <w:rPr>
      <w:rFonts w:eastAsiaTheme="minorEastAsia"/>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8016">
      <w:bodyDiv w:val="1"/>
      <w:marLeft w:val="0"/>
      <w:marRight w:val="0"/>
      <w:marTop w:val="0"/>
      <w:marBottom w:val="0"/>
      <w:divBdr>
        <w:top w:val="none" w:sz="0" w:space="0" w:color="auto"/>
        <w:left w:val="none" w:sz="0" w:space="0" w:color="auto"/>
        <w:bottom w:val="none" w:sz="0" w:space="0" w:color="auto"/>
        <w:right w:val="none" w:sz="0" w:space="0" w:color="auto"/>
      </w:divBdr>
    </w:div>
    <w:div w:id="253126935">
      <w:bodyDiv w:val="1"/>
      <w:marLeft w:val="0"/>
      <w:marRight w:val="0"/>
      <w:marTop w:val="0"/>
      <w:marBottom w:val="0"/>
      <w:divBdr>
        <w:top w:val="none" w:sz="0" w:space="0" w:color="auto"/>
        <w:left w:val="none" w:sz="0" w:space="0" w:color="auto"/>
        <w:bottom w:val="none" w:sz="0" w:space="0" w:color="auto"/>
        <w:right w:val="none" w:sz="0" w:space="0" w:color="auto"/>
      </w:divBdr>
    </w:div>
    <w:div w:id="417022789">
      <w:bodyDiv w:val="1"/>
      <w:marLeft w:val="0"/>
      <w:marRight w:val="0"/>
      <w:marTop w:val="0"/>
      <w:marBottom w:val="0"/>
      <w:divBdr>
        <w:top w:val="none" w:sz="0" w:space="0" w:color="auto"/>
        <w:left w:val="none" w:sz="0" w:space="0" w:color="auto"/>
        <w:bottom w:val="none" w:sz="0" w:space="0" w:color="auto"/>
        <w:right w:val="none" w:sz="0" w:space="0" w:color="auto"/>
      </w:divBdr>
    </w:div>
    <w:div w:id="507987218">
      <w:bodyDiv w:val="1"/>
      <w:marLeft w:val="0"/>
      <w:marRight w:val="0"/>
      <w:marTop w:val="0"/>
      <w:marBottom w:val="0"/>
      <w:divBdr>
        <w:top w:val="none" w:sz="0" w:space="0" w:color="auto"/>
        <w:left w:val="none" w:sz="0" w:space="0" w:color="auto"/>
        <w:bottom w:val="none" w:sz="0" w:space="0" w:color="auto"/>
        <w:right w:val="none" w:sz="0" w:space="0" w:color="auto"/>
      </w:divBdr>
    </w:div>
    <w:div w:id="696583502">
      <w:bodyDiv w:val="1"/>
      <w:marLeft w:val="0"/>
      <w:marRight w:val="0"/>
      <w:marTop w:val="0"/>
      <w:marBottom w:val="0"/>
      <w:divBdr>
        <w:top w:val="none" w:sz="0" w:space="0" w:color="auto"/>
        <w:left w:val="none" w:sz="0" w:space="0" w:color="auto"/>
        <w:bottom w:val="none" w:sz="0" w:space="0" w:color="auto"/>
        <w:right w:val="none" w:sz="0" w:space="0" w:color="auto"/>
      </w:divBdr>
    </w:div>
    <w:div w:id="886335815">
      <w:bodyDiv w:val="1"/>
      <w:marLeft w:val="0"/>
      <w:marRight w:val="0"/>
      <w:marTop w:val="0"/>
      <w:marBottom w:val="0"/>
      <w:divBdr>
        <w:top w:val="none" w:sz="0" w:space="0" w:color="auto"/>
        <w:left w:val="none" w:sz="0" w:space="0" w:color="auto"/>
        <w:bottom w:val="none" w:sz="0" w:space="0" w:color="auto"/>
        <w:right w:val="none" w:sz="0" w:space="0" w:color="auto"/>
      </w:divBdr>
    </w:div>
    <w:div w:id="1092361764">
      <w:bodyDiv w:val="1"/>
      <w:marLeft w:val="0"/>
      <w:marRight w:val="0"/>
      <w:marTop w:val="0"/>
      <w:marBottom w:val="0"/>
      <w:divBdr>
        <w:top w:val="none" w:sz="0" w:space="0" w:color="auto"/>
        <w:left w:val="none" w:sz="0" w:space="0" w:color="auto"/>
        <w:bottom w:val="none" w:sz="0" w:space="0" w:color="auto"/>
        <w:right w:val="none" w:sz="0" w:space="0" w:color="auto"/>
      </w:divBdr>
    </w:div>
    <w:div w:id="1141842863">
      <w:bodyDiv w:val="1"/>
      <w:marLeft w:val="0"/>
      <w:marRight w:val="0"/>
      <w:marTop w:val="0"/>
      <w:marBottom w:val="0"/>
      <w:divBdr>
        <w:top w:val="none" w:sz="0" w:space="0" w:color="auto"/>
        <w:left w:val="none" w:sz="0" w:space="0" w:color="auto"/>
        <w:bottom w:val="none" w:sz="0" w:space="0" w:color="auto"/>
        <w:right w:val="none" w:sz="0" w:space="0" w:color="auto"/>
      </w:divBdr>
    </w:div>
    <w:div w:id="1337610816">
      <w:bodyDiv w:val="1"/>
      <w:marLeft w:val="0"/>
      <w:marRight w:val="0"/>
      <w:marTop w:val="0"/>
      <w:marBottom w:val="0"/>
      <w:divBdr>
        <w:top w:val="none" w:sz="0" w:space="0" w:color="auto"/>
        <w:left w:val="none" w:sz="0" w:space="0" w:color="auto"/>
        <w:bottom w:val="none" w:sz="0" w:space="0" w:color="auto"/>
        <w:right w:val="none" w:sz="0" w:space="0" w:color="auto"/>
      </w:divBdr>
    </w:div>
    <w:div w:id="1430735994">
      <w:bodyDiv w:val="1"/>
      <w:marLeft w:val="0"/>
      <w:marRight w:val="0"/>
      <w:marTop w:val="0"/>
      <w:marBottom w:val="0"/>
      <w:divBdr>
        <w:top w:val="none" w:sz="0" w:space="0" w:color="auto"/>
        <w:left w:val="none" w:sz="0" w:space="0" w:color="auto"/>
        <w:bottom w:val="none" w:sz="0" w:space="0" w:color="auto"/>
        <w:right w:val="none" w:sz="0" w:space="0" w:color="auto"/>
      </w:divBdr>
    </w:div>
    <w:div w:id="1557475088">
      <w:bodyDiv w:val="1"/>
      <w:marLeft w:val="0"/>
      <w:marRight w:val="0"/>
      <w:marTop w:val="0"/>
      <w:marBottom w:val="0"/>
      <w:divBdr>
        <w:top w:val="none" w:sz="0" w:space="0" w:color="auto"/>
        <w:left w:val="none" w:sz="0" w:space="0" w:color="auto"/>
        <w:bottom w:val="none" w:sz="0" w:space="0" w:color="auto"/>
        <w:right w:val="none" w:sz="0" w:space="0" w:color="auto"/>
      </w:divBdr>
    </w:div>
    <w:div w:id="1793938298">
      <w:bodyDiv w:val="1"/>
      <w:marLeft w:val="0"/>
      <w:marRight w:val="0"/>
      <w:marTop w:val="0"/>
      <w:marBottom w:val="0"/>
      <w:divBdr>
        <w:top w:val="none" w:sz="0" w:space="0" w:color="auto"/>
        <w:left w:val="none" w:sz="0" w:space="0" w:color="auto"/>
        <w:bottom w:val="none" w:sz="0" w:space="0" w:color="auto"/>
        <w:right w:val="none" w:sz="0" w:space="0" w:color="auto"/>
      </w:divBdr>
    </w:div>
    <w:div w:id="1851136549">
      <w:bodyDiv w:val="1"/>
      <w:marLeft w:val="0"/>
      <w:marRight w:val="0"/>
      <w:marTop w:val="0"/>
      <w:marBottom w:val="0"/>
      <w:divBdr>
        <w:top w:val="none" w:sz="0" w:space="0" w:color="auto"/>
        <w:left w:val="none" w:sz="0" w:space="0" w:color="auto"/>
        <w:bottom w:val="none" w:sz="0" w:space="0" w:color="auto"/>
        <w:right w:val="none" w:sz="0" w:space="0" w:color="auto"/>
      </w:divBdr>
    </w:div>
    <w:div w:id="1872373318">
      <w:bodyDiv w:val="1"/>
      <w:marLeft w:val="0"/>
      <w:marRight w:val="0"/>
      <w:marTop w:val="0"/>
      <w:marBottom w:val="0"/>
      <w:divBdr>
        <w:top w:val="none" w:sz="0" w:space="0" w:color="auto"/>
        <w:left w:val="none" w:sz="0" w:space="0" w:color="auto"/>
        <w:bottom w:val="none" w:sz="0" w:space="0" w:color="auto"/>
        <w:right w:val="none" w:sz="0" w:space="0" w:color="auto"/>
      </w:divBdr>
    </w:div>
    <w:div w:id="1923951372">
      <w:bodyDiv w:val="1"/>
      <w:marLeft w:val="0"/>
      <w:marRight w:val="0"/>
      <w:marTop w:val="0"/>
      <w:marBottom w:val="0"/>
      <w:divBdr>
        <w:top w:val="none" w:sz="0" w:space="0" w:color="auto"/>
        <w:left w:val="none" w:sz="0" w:space="0" w:color="auto"/>
        <w:bottom w:val="none" w:sz="0" w:space="0" w:color="auto"/>
        <w:right w:val="none" w:sz="0" w:space="0" w:color="auto"/>
      </w:divBdr>
    </w:div>
    <w:div w:id="2043436403">
      <w:bodyDiv w:val="1"/>
      <w:marLeft w:val="0"/>
      <w:marRight w:val="0"/>
      <w:marTop w:val="0"/>
      <w:marBottom w:val="0"/>
      <w:divBdr>
        <w:top w:val="none" w:sz="0" w:space="0" w:color="auto"/>
        <w:left w:val="none" w:sz="0" w:space="0" w:color="auto"/>
        <w:bottom w:val="none" w:sz="0" w:space="0" w:color="auto"/>
        <w:right w:val="none" w:sz="0" w:space="0" w:color="auto"/>
      </w:divBdr>
    </w:div>
    <w:div w:id="20833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ECE5-8AD9-407F-A6CD-0D537342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9</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Nagma Sheikh</dc:creator>
  <cp:keywords/>
  <dc:description/>
  <cp:lastModifiedBy>Nagma Sheikh</cp:lastModifiedBy>
  <cp:revision>43</cp:revision>
  <dcterms:created xsi:type="dcterms:W3CDTF">2021-09-13T10:32:00Z</dcterms:created>
  <dcterms:modified xsi:type="dcterms:W3CDTF">2021-09-15T18:23:00Z</dcterms:modified>
</cp:coreProperties>
</file>